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C0BC0" w14:textId="7E39EFAF" w:rsidR="26C42BBB" w:rsidRDefault="26C42BBB" w:rsidP="4C0ADEE2">
      <w:pPr>
        <w:jc w:val="center"/>
        <w:rPr>
          <w:rFonts w:ascii="Calibri" w:hAnsi="Calibri" w:cs="Calibri"/>
          <w:b/>
          <w:bCs/>
          <w:color w:val="0E2740"/>
          <w:sz w:val="20"/>
          <w:szCs w:val="20"/>
        </w:rPr>
      </w:pPr>
    </w:p>
    <w:p w14:paraId="299DC61E" w14:textId="0FAD1865" w:rsidR="00D63D4F" w:rsidRPr="00D63D4F" w:rsidRDefault="00A363CA" w:rsidP="00A363CA">
      <w:pPr>
        <w:spacing w:line="240" w:lineRule="auto"/>
        <w:jc w:val="center"/>
        <w:rPr>
          <w:rFonts w:ascii="Calibri" w:hAnsi="Calibri" w:cs="Calibri"/>
          <w:b/>
          <w:bCs/>
          <w:color w:val="0070C0"/>
          <w:sz w:val="40"/>
          <w:szCs w:val="40"/>
        </w:rPr>
      </w:pPr>
      <w:r>
        <w:rPr>
          <w:noProof/>
        </w:rPr>
        <w:drawing>
          <wp:anchor distT="0" distB="0" distL="114300" distR="114300" simplePos="0" relativeHeight="251658240" behindDoc="1" locked="0" layoutInCell="1" allowOverlap="1" wp14:anchorId="5A2E11F0" wp14:editId="41FE789D">
            <wp:simplePos x="0" y="0"/>
            <wp:positionH relativeFrom="column">
              <wp:posOffset>0</wp:posOffset>
            </wp:positionH>
            <wp:positionV relativeFrom="paragraph">
              <wp:posOffset>43448</wp:posOffset>
            </wp:positionV>
            <wp:extent cx="596900" cy="589822"/>
            <wp:effectExtent l="0" t="0" r="0" b="0"/>
            <wp:wrapNone/>
            <wp:docPr id="27571635" name="Picture 15"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0">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xmlns:arto="http://schemas.microsoft.com/office/word/2006/arto" id="{89C53DA2-EFDE-BA67-C391-67BB1911412E}"/>
                        </a:ext>
                      </a:extLst>
                    </a:blip>
                    <a:stretch>
                      <a:fillRect/>
                    </a:stretch>
                  </pic:blipFill>
                  <pic:spPr>
                    <a:xfrm>
                      <a:off x="0" y="0"/>
                      <a:ext cx="596900" cy="589822"/>
                    </a:xfrm>
                    <a:prstGeom prst="rect">
                      <a:avLst/>
                    </a:prstGeom>
                  </pic:spPr>
                </pic:pic>
              </a:graphicData>
            </a:graphic>
            <wp14:sizeRelH relativeFrom="page">
              <wp14:pctWidth>0</wp14:pctWidth>
            </wp14:sizeRelH>
            <wp14:sizeRelV relativeFrom="page">
              <wp14:pctHeight>0</wp14:pctHeight>
            </wp14:sizeRelV>
          </wp:anchor>
        </w:drawing>
      </w:r>
      <w:r w:rsidR="00D22C94" w:rsidRPr="00D63D4F">
        <w:rPr>
          <w:rFonts w:ascii="Calibri" w:hAnsi="Calibri" w:cs="Calibri"/>
          <w:b/>
          <w:bCs/>
          <w:color w:val="0070C0"/>
          <w:sz w:val="40"/>
          <w:szCs w:val="40"/>
        </w:rPr>
        <w:t>PESSPA (PHYSICAL EDUCATION</w:t>
      </w:r>
      <w:r w:rsidR="00D63D4F" w:rsidRPr="00D63D4F">
        <w:rPr>
          <w:rFonts w:ascii="Calibri" w:hAnsi="Calibri" w:cs="Calibri"/>
          <w:b/>
          <w:bCs/>
          <w:color w:val="0070C0"/>
          <w:sz w:val="40"/>
          <w:szCs w:val="40"/>
        </w:rPr>
        <w:t xml:space="preserve">, SCHOOL SPORT </w:t>
      </w:r>
    </w:p>
    <w:p w14:paraId="7681407D" w14:textId="160EDDFF" w:rsidR="4C0ADEE2" w:rsidRPr="00D63D4F" w:rsidRDefault="00D63D4F" w:rsidP="00A363CA">
      <w:pPr>
        <w:spacing w:before="100" w:beforeAutospacing="1" w:after="100" w:afterAutospacing="1" w:line="240" w:lineRule="auto"/>
        <w:jc w:val="center"/>
        <w:rPr>
          <w:rFonts w:ascii="Calibri" w:hAnsi="Calibri" w:cs="Calibri"/>
          <w:color w:val="0070C0"/>
          <w:sz w:val="40"/>
          <w:szCs w:val="40"/>
        </w:rPr>
      </w:pPr>
      <w:r w:rsidRPr="00D63D4F">
        <w:rPr>
          <w:rFonts w:ascii="Calibri" w:hAnsi="Calibri" w:cs="Calibri"/>
          <w:b/>
          <w:bCs/>
          <w:color w:val="0070C0"/>
          <w:sz w:val="40"/>
          <w:szCs w:val="40"/>
        </w:rPr>
        <w:t>AND PHYSICAL ACTIVITY</w:t>
      </w:r>
      <w:r w:rsidR="00D22C94" w:rsidRPr="00D63D4F">
        <w:rPr>
          <w:rFonts w:ascii="Calibri" w:hAnsi="Calibri" w:cs="Calibri"/>
          <w:b/>
          <w:bCs/>
          <w:color w:val="0070C0"/>
          <w:sz w:val="40"/>
          <w:szCs w:val="40"/>
        </w:rPr>
        <w:t>)</w:t>
      </w:r>
      <w:r w:rsidR="00AA0AA5" w:rsidRPr="00D63D4F">
        <w:rPr>
          <w:rFonts w:ascii="Calibri" w:hAnsi="Calibri" w:cs="Calibri"/>
          <w:b/>
          <w:bCs/>
          <w:color w:val="0070C0"/>
          <w:sz w:val="40"/>
          <w:szCs w:val="40"/>
        </w:rPr>
        <w:t xml:space="preserve"> AT QUEENS</w:t>
      </w:r>
    </w:p>
    <w:tbl>
      <w:tblPr>
        <w:tblStyle w:val="TableGrid"/>
        <w:tblW w:w="0" w:type="auto"/>
        <w:tblLayout w:type="fixed"/>
        <w:tblLook w:val="04A0" w:firstRow="1" w:lastRow="0" w:firstColumn="1" w:lastColumn="0" w:noHBand="0" w:noVBand="1"/>
      </w:tblPr>
      <w:tblGrid>
        <w:gridCol w:w="1980"/>
        <w:gridCol w:w="5812"/>
        <w:gridCol w:w="2830"/>
      </w:tblGrid>
      <w:tr w:rsidR="00383E8A" w14:paraId="17C1973D" w14:textId="77777777" w:rsidTr="00AA0278">
        <w:tc>
          <w:tcPr>
            <w:tcW w:w="1980" w:type="dxa"/>
            <w:shd w:val="clear" w:color="auto" w:fill="0070C0"/>
          </w:tcPr>
          <w:p w14:paraId="7E088DCF" w14:textId="7D48DC09" w:rsidR="00383E8A" w:rsidRPr="00A363CA" w:rsidRDefault="00383E8A"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WHAT IS THE QUESTION RELATING TO?</w:t>
            </w:r>
          </w:p>
        </w:tc>
        <w:tc>
          <w:tcPr>
            <w:tcW w:w="5812" w:type="dxa"/>
            <w:shd w:val="clear" w:color="auto" w:fill="0070C0"/>
          </w:tcPr>
          <w:p w14:paraId="29353304" w14:textId="60990070" w:rsidR="00383E8A" w:rsidRPr="00A363CA" w:rsidRDefault="00383E8A"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WHAT HAVE WE DONE?</w:t>
            </w:r>
          </w:p>
        </w:tc>
        <w:tc>
          <w:tcPr>
            <w:tcW w:w="2830" w:type="dxa"/>
            <w:shd w:val="clear" w:color="auto" w:fill="0070C0"/>
          </w:tcPr>
          <w:p w14:paraId="78F2DAD2" w14:textId="313905BF" w:rsidR="00383E8A" w:rsidRPr="00A363CA" w:rsidRDefault="00383E8A"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WH</w:t>
            </w:r>
            <w:r w:rsidR="00D31CF6" w:rsidRPr="00A363CA">
              <w:rPr>
                <w:rFonts w:ascii="Calibri" w:hAnsi="Calibri" w:cs="Calibri"/>
                <w:b/>
                <w:bCs/>
                <w:color w:val="FFFFFF" w:themeColor="background1"/>
                <w:sz w:val="28"/>
                <w:szCs w:val="28"/>
              </w:rPr>
              <w:t>A</w:t>
            </w:r>
            <w:r w:rsidRPr="00A363CA">
              <w:rPr>
                <w:rFonts w:ascii="Calibri" w:hAnsi="Calibri" w:cs="Calibri"/>
                <w:b/>
                <w:bCs/>
                <w:color w:val="FFFFFF" w:themeColor="background1"/>
                <w:sz w:val="28"/>
                <w:szCs w:val="28"/>
              </w:rPr>
              <w:t>T DOCUMENTATION COULD WE SHOW?</w:t>
            </w:r>
          </w:p>
        </w:tc>
      </w:tr>
      <w:tr w:rsidR="00AA0AA5" w14:paraId="5CE61B9A" w14:textId="77777777" w:rsidTr="00D63D4F">
        <w:tc>
          <w:tcPr>
            <w:tcW w:w="1980" w:type="dxa"/>
            <w:shd w:val="clear" w:color="auto" w:fill="0070C0"/>
          </w:tcPr>
          <w:p w14:paraId="3B929A4C" w14:textId="1867AFFB" w:rsidR="00AA0AA5" w:rsidRPr="00A363CA" w:rsidRDefault="00AA0AA5"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THE DESIGN:</w:t>
            </w:r>
          </w:p>
        </w:tc>
        <w:tc>
          <w:tcPr>
            <w:tcW w:w="5812" w:type="dxa"/>
          </w:tcPr>
          <w:p w14:paraId="15F2C5F1" w14:textId="77777777" w:rsidR="00A71490" w:rsidRPr="003A0AE7" w:rsidRDefault="00AA0AA5" w:rsidP="004B3F48">
            <w:pPr>
              <w:rPr>
                <w:rFonts w:ascii="Arial" w:hAnsi="Arial" w:cs="Arial"/>
                <w:sz w:val="20"/>
                <w:szCs w:val="20"/>
              </w:rPr>
            </w:pPr>
            <w:r w:rsidRPr="003A0AE7">
              <w:rPr>
                <w:rFonts w:ascii="Arial" w:hAnsi="Arial" w:cs="Arial"/>
                <w:sz w:val="20"/>
                <w:szCs w:val="20"/>
              </w:rPr>
              <w:t>Starting with the National Curriculum</w:t>
            </w:r>
            <w:r w:rsidR="00E40509" w:rsidRPr="003A0AE7">
              <w:rPr>
                <w:rFonts w:ascii="Arial" w:hAnsi="Arial" w:cs="Arial"/>
                <w:sz w:val="20"/>
                <w:szCs w:val="20"/>
              </w:rPr>
              <w:t xml:space="preserve"> and through </w:t>
            </w:r>
            <w:r w:rsidR="00A07622" w:rsidRPr="003A0AE7">
              <w:rPr>
                <w:rFonts w:ascii="Arial" w:hAnsi="Arial" w:cs="Arial"/>
                <w:sz w:val="20"/>
                <w:szCs w:val="20"/>
              </w:rPr>
              <w:t xml:space="preserve">careful consideration of planning: </w:t>
            </w:r>
            <w:r w:rsidR="004B3F48" w:rsidRPr="003A0AE7">
              <w:rPr>
                <w:rFonts w:ascii="Arial" w:hAnsi="Arial" w:cs="Arial"/>
                <w:sz w:val="20"/>
                <w:szCs w:val="20"/>
              </w:rPr>
              <w:t xml:space="preserve"> </w:t>
            </w:r>
          </w:p>
          <w:p w14:paraId="2FEB550A" w14:textId="77777777" w:rsidR="00A71490" w:rsidRPr="003A0AE7" w:rsidRDefault="00A71490" w:rsidP="004B3F48">
            <w:pPr>
              <w:rPr>
                <w:rFonts w:ascii="Arial" w:hAnsi="Arial" w:cs="Arial"/>
                <w:sz w:val="20"/>
                <w:szCs w:val="20"/>
              </w:rPr>
            </w:pPr>
          </w:p>
          <w:p w14:paraId="50A46154" w14:textId="1DA07669" w:rsidR="00A07622" w:rsidRPr="003A0AE7" w:rsidRDefault="00A07622" w:rsidP="004B3F48">
            <w:pPr>
              <w:rPr>
                <w:rFonts w:ascii="Arial" w:hAnsi="Arial" w:cs="Arial"/>
                <w:sz w:val="20"/>
                <w:szCs w:val="20"/>
              </w:rPr>
            </w:pPr>
            <w:r w:rsidRPr="003A0AE7">
              <w:rPr>
                <w:rStyle w:val="Emphasis"/>
                <w:rFonts w:ascii="Arial" w:hAnsi="Arial" w:cs="Arial"/>
                <w:color w:val="0070C0"/>
                <w:sz w:val="20"/>
                <w:szCs w:val="20"/>
                <w:bdr w:val="none" w:sz="0" w:space="0" w:color="auto" w:frame="1"/>
              </w:rPr>
              <w:t>‘’The basis and aim of our curriculum will be around learning and applying practical skills in order to participate, compete and lead a healthier lifestyle.</w:t>
            </w:r>
            <w:r w:rsidRPr="003A0AE7">
              <w:rPr>
                <w:rStyle w:val="Emphasis"/>
                <w:rFonts w:ascii="Arial" w:hAnsi="Arial" w:cs="Arial"/>
                <w:color w:val="000000"/>
                <w:sz w:val="20"/>
                <w:szCs w:val="20"/>
                <w:bdr w:val="none" w:sz="0" w:space="0" w:color="auto" w:frame="1"/>
              </w:rPr>
              <w:t> </w:t>
            </w:r>
            <w:r w:rsidRPr="003A0AE7">
              <w:rPr>
                <w:rStyle w:val="Emphasis"/>
                <w:rFonts w:ascii="Arial" w:hAnsi="Arial" w:cs="Arial"/>
                <w:color w:val="0070C0"/>
                <w:sz w:val="20"/>
                <w:szCs w:val="20"/>
                <w:bdr w:val="none" w:sz="0" w:space="0" w:color="auto" w:frame="1"/>
              </w:rPr>
              <w:t>Children will learn to develop their own physical capabilities and gain a better understanding of their own health and mental well-being, on which we depend, as well as showing a greater focus on encouraging to feel. Through Physical Education, School Sport and Physical Activity (PESSPA), children will also develop further their knowledge of our Christian Cultures and practice them in a safe environment in their quest of becoming great sports people.”</w:t>
            </w:r>
          </w:p>
          <w:p w14:paraId="4D36BB11" w14:textId="77777777" w:rsidR="00A07622" w:rsidRPr="003A0AE7" w:rsidRDefault="00A07622" w:rsidP="00A07622">
            <w:pPr>
              <w:pStyle w:val="NormalWeb"/>
              <w:shd w:val="clear" w:color="auto" w:fill="FFFFFF"/>
              <w:spacing w:before="0" w:beforeAutospacing="0" w:after="0" w:afterAutospacing="0"/>
              <w:textAlignment w:val="top"/>
              <w:rPr>
                <w:rFonts w:ascii="Arial" w:hAnsi="Arial" w:cs="Arial"/>
                <w:color w:val="000000"/>
                <w:sz w:val="20"/>
                <w:szCs w:val="20"/>
              </w:rPr>
            </w:pPr>
            <w:r w:rsidRPr="003A0AE7">
              <w:rPr>
                <w:rFonts w:ascii="Arial" w:hAnsi="Arial" w:cs="Arial"/>
                <w:color w:val="000000"/>
                <w:sz w:val="20"/>
                <w:szCs w:val="20"/>
              </w:rPr>
              <w:t> </w:t>
            </w:r>
          </w:p>
          <w:p w14:paraId="259B70D0" w14:textId="1B32FE85" w:rsidR="007453A8" w:rsidRPr="003A0AE7" w:rsidRDefault="00A07622" w:rsidP="00A07622">
            <w:pPr>
              <w:pStyle w:val="NormalWeb"/>
              <w:shd w:val="clear" w:color="auto" w:fill="FFFFFF"/>
              <w:spacing w:before="0" w:beforeAutospacing="0" w:after="0" w:afterAutospacing="0"/>
              <w:textAlignment w:val="top"/>
              <w:rPr>
                <w:rFonts w:ascii="Arial" w:hAnsi="Arial" w:cs="Arial"/>
                <w:i/>
                <w:iCs/>
                <w:color w:val="000000"/>
                <w:sz w:val="20"/>
                <w:szCs w:val="20"/>
                <w:bdr w:val="none" w:sz="0" w:space="0" w:color="auto" w:frame="1"/>
              </w:rPr>
            </w:pPr>
            <w:r w:rsidRPr="003A0AE7">
              <w:rPr>
                <w:rFonts w:ascii="Arial" w:hAnsi="Arial" w:cs="Arial"/>
                <w:i/>
                <w:iCs/>
                <w:color w:val="000000"/>
                <w:sz w:val="20"/>
                <w:szCs w:val="20"/>
                <w:bdr w:val="none" w:sz="0" w:space="0" w:color="auto" w:frame="1"/>
              </w:rPr>
              <w:t>We aim to provide a curriculum which will support the overall aims and ethos of the school and that develops the knowledge, skills, attitudes, and beliefs that enable pupils to respond to the physical challenges of every day through for example, skilfulness, decision making, physical condition, health and mental wellbeing and attitudes.</w:t>
            </w:r>
          </w:p>
          <w:p w14:paraId="52BA0E8D" w14:textId="77777777" w:rsidR="00A07622" w:rsidRPr="003A0AE7" w:rsidRDefault="00A07622" w:rsidP="00A07622">
            <w:pPr>
              <w:pStyle w:val="NormalWeb"/>
              <w:shd w:val="clear" w:color="auto" w:fill="FFFFFF"/>
              <w:spacing w:before="0" w:beforeAutospacing="0" w:after="0" w:afterAutospacing="0"/>
              <w:textAlignment w:val="top"/>
              <w:rPr>
                <w:rFonts w:ascii="Arial" w:hAnsi="Arial" w:cs="Arial"/>
                <w:color w:val="000000"/>
                <w:sz w:val="20"/>
                <w:szCs w:val="20"/>
              </w:rPr>
            </w:pPr>
          </w:p>
          <w:p w14:paraId="57C1AE0F" w14:textId="768666B1" w:rsidR="007453A8" w:rsidRPr="003A0AE7" w:rsidRDefault="00AE6092" w:rsidP="00AA0AA5">
            <w:pPr>
              <w:rPr>
                <w:rStyle w:val="eop"/>
                <w:rFonts w:ascii="Arial" w:hAnsi="Arial" w:cs="Arial"/>
                <w:sz w:val="20"/>
                <w:szCs w:val="20"/>
              </w:rPr>
            </w:pPr>
            <w:r w:rsidRPr="003A0AE7">
              <w:rPr>
                <w:rStyle w:val="normaltextrun"/>
                <w:rFonts w:ascii="Arial" w:hAnsi="Arial" w:cs="Arial"/>
                <w:color w:val="000000"/>
                <w:sz w:val="20"/>
                <w:szCs w:val="20"/>
                <w:shd w:val="clear" w:color="auto" w:fill="FFFFFF"/>
              </w:rPr>
              <w:t xml:space="preserve">Thought carefully about “What makes a good Sportsperson?” (see </w:t>
            </w:r>
            <w:r w:rsidR="003B5019" w:rsidRPr="003A0AE7">
              <w:rPr>
                <w:rStyle w:val="normaltextrun"/>
                <w:rFonts w:ascii="Arial" w:hAnsi="Arial" w:cs="Arial"/>
                <w:color w:val="000000"/>
                <w:sz w:val="20"/>
                <w:szCs w:val="20"/>
                <w:shd w:val="clear" w:color="auto" w:fill="FFFFFF"/>
              </w:rPr>
              <w:t xml:space="preserve">policy </w:t>
            </w:r>
            <w:r w:rsidR="00122997" w:rsidRPr="003A0AE7">
              <w:rPr>
                <w:rStyle w:val="normaltextrun"/>
                <w:rFonts w:ascii="Arial" w:hAnsi="Arial" w:cs="Arial"/>
                <w:color w:val="000000"/>
                <w:sz w:val="20"/>
                <w:szCs w:val="20"/>
                <w:shd w:val="clear" w:color="auto" w:fill="FFFFFF"/>
              </w:rPr>
              <w:t>and guidance</w:t>
            </w:r>
            <w:r w:rsidRPr="003A0AE7">
              <w:rPr>
                <w:rStyle w:val="normaltextrun"/>
                <w:rFonts w:ascii="Arial" w:hAnsi="Arial" w:cs="Arial"/>
                <w:color w:val="000000"/>
                <w:sz w:val="20"/>
                <w:szCs w:val="20"/>
                <w:shd w:val="clear" w:color="auto" w:fill="FFFFFF"/>
              </w:rPr>
              <w:t>)</w:t>
            </w:r>
            <w:r w:rsidR="00122997" w:rsidRPr="003A0AE7">
              <w:rPr>
                <w:rStyle w:val="eop"/>
                <w:rFonts w:ascii="Arial" w:hAnsi="Arial" w:cs="Arial"/>
                <w:sz w:val="20"/>
                <w:szCs w:val="20"/>
              </w:rPr>
              <w:t>.</w:t>
            </w:r>
          </w:p>
          <w:p w14:paraId="68119BF8" w14:textId="77777777" w:rsidR="00A45E1B" w:rsidRPr="003A0AE7" w:rsidRDefault="00A45E1B" w:rsidP="00AA0AA5">
            <w:pPr>
              <w:rPr>
                <w:rStyle w:val="eop"/>
                <w:rFonts w:ascii="Arial" w:hAnsi="Arial" w:cs="Arial"/>
                <w:sz w:val="20"/>
                <w:szCs w:val="20"/>
              </w:rPr>
            </w:pPr>
          </w:p>
          <w:p w14:paraId="443A5F0C" w14:textId="13BAB2A1" w:rsidR="00A45E1B" w:rsidRPr="003A0AE7" w:rsidRDefault="00A45E1B" w:rsidP="00AA0AA5">
            <w:pPr>
              <w:rPr>
                <w:rFonts w:ascii="Arial" w:hAnsi="Arial" w:cs="Arial"/>
                <w:i/>
                <w:iCs/>
                <w:sz w:val="20"/>
                <w:szCs w:val="20"/>
              </w:rPr>
            </w:pPr>
            <w:r w:rsidRPr="003A0AE7">
              <w:rPr>
                <w:rFonts w:ascii="Arial" w:hAnsi="Arial" w:cs="Arial"/>
                <w:i/>
                <w:iCs/>
                <w:sz w:val="20"/>
                <w:szCs w:val="20"/>
              </w:rPr>
              <w:t>Opportunities</w:t>
            </w:r>
            <w:r w:rsidR="00155275" w:rsidRPr="003A0AE7">
              <w:rPr>
                <w:rFonts w:ascii="Arial" w:hAnsi="Arial" w:cs="Arial"/>
                <w:i/>
                <w:iCs/>
                <w:sz w:val="20"/>
                <w:szCs w:val="20"/>
              </w:rPr>
              <w:t>:</w:t>
            </w:r>
          </w:p>
          <w:p w14:paraId="52273CDC" w14:textId="0D0177DE" w:rsidR="00112EFE" w:rsidRPr="003A0AE7" w:rsidRDefault="00112EFE" w:rsidP="00112EFE">
            <w:pPr>
              <w:pStyle w:val="ListParagraph"/>
              <w:numPr>
                <w:ilvl w:val="0"/>
                <w:numId w:val="4"/>
              </w:numPr>
              <w:rPr>
                <w:rFonts w:ascii="Arial" w:hAnsi="Arial" w:cs="Arial"/>
                <w:sz w:val="20"/>
                <w:szCs w:val="20"/>
              </w:rPr>
            </w:pPr>
            <w:r w:rsidRPr="003A0AE7">
              <w:rPr>
                <w:rFonts w:ascii="Arial" w:hAnsi="Arial" w:cs="Arial"/>
                <w:sz w:val="20"/>
                <w:szCs w:val="20"/>
              </w:rPr>
              <w:t xml:space="preserve">PE </w:t>
            </w:r>
            <w:r w:rsidR="003A0AE7" w:rsidRPr="003A0AE7">
              <w:rPr>
                <w:rFonts w:ascii="Arial" w:hAnsi="Arial" w:cs="Arial"/>
                <w:sz w:val="20"/>
                <w:szCs w:val="20"/>
              </w:rPr>
              <w:t>(weekly)</w:t>
            </w:r>
          </w:p>
          <w:p w14:paraId="45EE60F7" w14:textId="77777777" w:rsidR="00A45E1B" w:rsidRPr="003A0AE7" w:rsidRDefault="00A45E1B" w:rsidP="00A45E1B">
            <w:pPr>
              <w:pStyle w:val="ListParagraph"/>
              <w:numPr>
                <w:ilvl w:val="0"/>
                <w:numId w:val="4"/>
              </w:numPr>
              <w:rPr>
                <w:rFonts w:ascii="Arial" w:hAnsi="Arial" w:cs="Arial"/>
                <w:sz w:val="20"/>
                <w:szCs w:val="20"/>
              </w:rPr>
            </w:pPr>
            <w:r w:rsidRPr="003A0AE7">
              <w:rPr>
                <w:rFonts w:ascii="Arial" w:hAnsi="Arial" w:cs="Arial"/>
                <w:sz w:val="20"/>
                <w:szCs w:val="20"/>
              </w:rPr>
              <w:t>Sports Day (annual)</w:t>
            </w:r>
          </w:p>
          <w:p w14:paraId="38427579" w14:textId="73F521EB" w:rsidR="00122997" w:rsidRPr="003A0AE7" w:rsidRDefault="00A45E1B" w:rsidP="00A45E1B">
            <w:pPr>
              <w:pStyle w:val="ListParagraph"/>
              <w:numPr>
                <w:ilvl w:val="0"/>
                <w:numId w:val="4"/>
              </w:numPr>
              <w:rPr>
                <w:rFonts w:ascii="Arial" w:hAnsi="Arial" w:cs="Arial"/>
                <w:sz w:val="20"/>
                <w:szCs w:val="20"/>
              </w:rPr>
            </w:pPr>
            <w:r w:rsidRPr="003A0AE7">
              <w:rPr>
                <w:rFonts w:ascii="Arial" w:hAnsi="Arial" w:cs="Arial"/>
                <w:sz w:val="20"/>
                <w:szCs w:val="20"/>
              </w:rPr>
              <w:t>Inter-House events (termly)</w:t>
            </w:r>
          </w:p>
          <w:p w14:paraId="02362590" w14:textId="35A20A39" w:rsidR="007453A8" w:rsidRPr="003A0AE7" w:rsidRDefault="003768C9" w:rsidP="00A45E1B">
            <w:pPr>
              <w:pStyle w:val="ListParagraph"/>
              <w:numPr>
                <w:ilvl w:val="0"/>
                <w:numId w:val="4"/>
              </w:numPr>
              <w:rPr>
                <w:rFonts w:ascii="Calibri" w:hAnsi="Calibri" w:cs="Calibri"/>
                <w:sz w:val="20"/>
                <w:szCs w:val="20"/>
              </w:rPr>
            </w:pPr>
            <w:r w:rsidRPr="003A0AE7">
              <w:rPr>
                <w:rFonts w:ascii="Arial" w:hAnsi="Arial" w:cs="Arial"/>
                <w:sz w:val="20"/>
                <w:szCs w:val="20"/>
              </w:rPr>
              <w:t>E</w:t>
            </w:r>
            <w:r w:rsidR="00986F38" w:rsidRPr="003A0AE7">
              <w:rPr>
                <w:rFonts w:ascii="Arial" w:hAnsi="Arial" w:cs="Arial"/>
                <w:sz w:val="20"/>
                <w:szCs w:val="20"/>
              </w:rPr>
              <w:t>xtra-</w:t>
            </w:r>
            <w:r w:rsidRPr="003A0AE7">
              <w:rPr>
                <w:rFonts w:ascii="Arial" w:hAnsi="Arial" w:cs="Arial"/>
                <w:sz w:val="20"/>
                <w:szCs w:val="20"/>
              </w:rPr>
              <w:t>C</w:t>
            </w:r>
            <w:r w:rsidR="00986F38" w:rsidRPr="003A0AE7">
              <w:rPr>
                <w:rFonts w:ascii="Arial" w:hAnsi="Arial" w:cs="Arial"/>
                <w:sz w:val="20"/>
                <w:szCs w:val="20"/>
              </w:rPr>
              <w:t>urricular activities</w:t>
            </w:r>
            <w:r w:rsidRPr="003A0AE7">
              <w:rPr>
                <w:rFonts w:ascii="Arial" w:hAnsi="Arial" w:cs="Arial"/>
                <w:sz w:val="20"/>
                <w:szCs w:val="20"/>
              </w:rPr>
              <w:t>:</w:t>
            </w:r>
            <w:r w:rsidR="00986F38" w:rsidRPr="003A0AE7">
              <w:rPr>
                <w:rFonts w:ascii="Arial" w:hAnsi="Arial" w:cs="Arial"/>
                <w:sz w:val="20"/>
                <w:szCs w:val="20"/>
              </w:rPr>
              <w:t xml:space="preserve"> </w:t>
            </w:r>
            <w:r w:rsidR="003674ED" w:rsidRPr="003A0AE7">
              <w:rPr>
                <w:rFonts w:ascii="Arial" w:hAnsi="Arial" w:cs="Arial"/>
                <w:sz w:val="20"/>
                <w:szCs w:val="20"/>
              </w:rPr>
              <w:t xml:space="preserve">After-School Sports Clubs </w:t>
            </w:r>
            <w:r w:rsidRPr="003A0AE7">
              <w:rPr>
                <w:rFonts w:ascii="Arial" w:hAnsi="Arial" w:cs="Arial"/>
                <w:sz w:val="20"/>
                <w:szCs w:val="20"/>
              </w:rPr>
              <w:t>(weekly</w:t>
            </w:r>
            <w:r w:rsidR="00112EFE" w:rsidRPr="003A0AE7">
              <w:rPr>
                <w:rFonts w:ascii="Arial" w:hAnsi="Arial" w:cs="Arial"/>
                <w:sz w:val="20"/>
                <w:szCs w:val="20"/>
              </w:rPr>
              <w:t>)</w:t>
            </w:r>
          </w:p>
        </w:tc>
        <w:tc>
          <w:tcPr>
            <w:tcW w:w="2830" w:type="dxa"/>
          </w:tcPr>
          <w:p w14:paraId="2D00192B" w14:textId="191F6F1F" w:rsidR="00156005" w:rsidRPr="003A0AE7" w:rsidRDefault="16560DA2" w:rsidP="00FC286D">
            <w:pPr>
              <w:pStyle w:val="ListParagraph"/>
              <w:numPr>
                <w:ilvl w:val="0"/>
                <w:numId w:val="1"/>
              </w:numPr>
              <w:rPr>
                <w:rFonts w:ascii="Arial" w:hAnsi="Arial" w:cs="Arial"/>
                <w:sz w:val="20"/>
                <w:szCs w:val="20"/>
              </w:rPr>
            </w:pPr>
            <w:r w:rsidRPr="003A0AE7">
              <w:rPr>
                <w:rFonts w:ascii="Arial" w:hAnsi="Arial" w:cs="Arial"/>
                <w:sz w:val="20"/>
                <w:szCs w:val="20"/>
              </w:rPr>
              <w:t xml:space="preserve">Subject </w:t>
            </w:r>
            <w:r w:rsidR="00AE6092" w:rsidRPr="003A0AE7">
              <w:rPr>
                <w:rFonts w:ascii="Arial" w:hAnsi="Arial" w:cs="Arial"/>
                <w:sz w:val="20"/>
                <w:szCs w:val="20"/>
              </w:rPr>
              <w:t>O</w:t>
            </w:r>
            <w:r w:rsidRPr="003A0AE7">
              <w:rPr>
                <w:rFonts w:ascii="Arial" w:hAnsi="Arial" w:cs="Arial"/>
                <w:sz w:val="20"/>
                <w:szCs w:val="20"/>
              </w:rPr>
              <w:t>verview</w:t>
            </w:r>
            <w:r w:rsidR="00FC286D" w:rsidRPr="003A0AE7">
              <w:rPr>
                <w:rFonts w:ascii="Arial" w:hAnsi="Arial" w:cs="Arial"/>
                <w:sz w:val="20"/>
                <w:szCs w:val="20"/>
              </w:rPr>
              <w:t xml:space="preserve"> and </w:t>
            </w:r>
            <w:r w:rsidR="00AE6092" w:rsidRPr="003A0AE7">
              <w:rPr>
                <w:rFonts w:ascii="Arial" w:hAnsi="Arial" w:cs="Arial"/>
                <w:sz w:val="20"/>
                <w:szCs w:val="20"/>
              </w:rPr>
              <w:t>L</w:t>
            </w:r>
            <w:r w:rsidR="3547CED9" w:rsidRPr="003A0AE7">
              <w:rPr>
                <w:rFonts w:ascii="Arial" w:hAnsi="Arial" w:cs="Arial"/>
                <w:sz w:val="20"/>
                <w:szCs w:val="20"/>
              </w:rPr>
              <w:t>ong-</w:t>
            </w:r>
            <w:r w:rsidR="00AE6092" w:rsidRPr="003A0AE7">
              <w:rPr>
                <w:rFonts w:ascii="Arial" w:hAnsi="Arial" w:cs="Arial"/>
                <w:sz w:val="20"/>
                <w:szCs w:val="20"/>
              </w:rPr>
              <w:t>T</w:t>
            </w:r>
            <w:r w:rsidR="3547CED9" w:rsidRPr="003A0AE7">
              <w:rPr>
                <w:rFonts w:ascii="Arial" w:hAnsi="Arial" w:cs="Arial"/>
                <w:sz w:val="20"/>
                <w:szCs w:val="20"/>
              </w:rPr>
              <w:t xml:space="preserve">erm </w:t>
            </w:r>
            <w:r w:rsidR="00AE6092" w:rsidRPr="003A0AE7">
              <w:rPr>
                <w:rFonts w:ascii="Arial" w:hAnsi="Arial" w:cs="Arial"/>
                <w:sz w:val="20"/>
                <w:szCs w:val="20"/>
              </w:rPr>
              <w:t>M</w:t>
            </w:r>
            <w:r w:rsidR="00FC286D" w:rsidRPr="003A0AE7">
              <w:rPr>
                <w:rFonts w:ascii="Arial" w:hAnsi="Arial" w:cs="Arial"/>
                <w:sz w:val="20"/>
                <w:szCs w:val="20"/>
              </w:rPr>
              <w:t>apping</w:t>
            </w:r>
          </w:p>
          <w:p w14:paraId="12F91E11" w14:textId="3B33D54B" w:rsidR="00156005" w:rsidRPr="003A0AE7" w:rsidRDefault="5183249D" w:rsidP="1B1D12AC">
            <w:pPr>
              <w:pStyle w:val="ListParagraph"/>
              <w:numPr>
                <w:ilvl w:val="0"/>
                <w:numId w:val="1"/>
              </w:numPr>
              <w:rPr>
                <w:rFonts w:ascii="Arial" w:hAnsi="Arial" w:cs="Arial"/>
                <w:sz w:val="20"/>
                <w:szCs w:val="20"/>
              </w:rPr>
            </w:pPr>
            <w:r w:rsidRPr="003A0AE7">
              <w:rPr>
                <w:rFonts w:ascii="Arial" w:hAnsi="Arial" w:cs="Arial"/>
                <w:sz w:val="20"/>
                <w:szCs w:val="20"/>
              </w:rPr>
              <w:t xml:space="preserve">Subject Policy </w:t>
            </w:r>
            <w:r w:rsidR="01E2506C" w:rsidRPr="003A0AE7">
              <w:rPr>
                <w:rFonts w:ascii="Arial" w:hAnsi="Arial" w:cs="Arial"/>
                <w:sz w:val="20"/>
                <w:szCs w:val="20"/>
              </w:rPr>
              <w:t>&amp; Guidance</w:t>
            </w:r>
          </w:p>
          <w:p w14:paraId="70FFF14F" w14:textId="1E5C8011" w:rsidR="00156005" w:rsidRPr="003A0AE7" w:rsidRDefault="5183249D" w:rsidP="1B1D12AC">
            <w:pPr>
              <w:pStyle w:val="ListParagraph"/>
              <w:numPr>
                <w:ilvl w:val="0"/>
                <w:numId w:val="1"/>
              </w:numPr>
              <w:rPr>
                <w:rFonts w:ascii="Arial" w:hAnsi="Arial" w:cs="Arial"/>
                <w:sz w:val="20"/>
                <w:szCs w:val="20"/>
              </w:rPr>
            </w:pPr>
            <w:r w:rsidRPr="003A0AE7">
              <w:rPr>
                <w:rFonts w:ascii="Arial" w:hAnsi="Arial" w:cs="Arial"/>
                <w:sz w:val="20"/>
                <w:szCs w:val="20"/>
              </w:rPr>
              <w:t xml:space="preserve">Subject Status Form </w:t>
            </w:r>
          </w:p>
          <w:p w14:paraId="26090731" w14:textId="15F66609" w:rsidR="00156005" w:rsidRPr="003A0AE7" w:rsidRDefault="446331BF" w:rsidP="1B1D12AC">
            <w:pPr>
              <w:pStyle w:val="ListParagraph"/>
              <w:numPr>
                <w:ilvl w:val="0"/>
                <w:numId w:val="1"/>
              </w:numPr>
              <w:rPr>
                <w:rFonts w:ascii="Arial" w:hAnsi="Arial" w:cs="Arial"/>
                <w:sz w:val="20"/>
                <w:szCs w:val="20"/>
              </w:rPr>
            </w:pPr>
            <w:r w:rsidRPr="003A0AE7">
              <w:rPr>
                <w:rFonts w:ascii="Arial" w:hAnsi="Arial" w:cs="Arial"/>
                <w:sz w:val="20"/>
                <w:szCs w:val="20"/>
              </w:rPr>
              <w:t>Cross curricular doc</w:t>
            </w:r>
          </w:p>
          <w:p w14:paraId="04546216" w14:textId="2AC01422" w:rsidR="00156005" w:rsidRPr="003A0AE7" w:rsidRDefault="446331BF" w:rsidP="1B1D12AC">
            <w:pPr>
              <w:pStyle w:val="ListParagraph"/>
              <w:numPr>
                <w:ilvl w:val="0"/>
                <w:numId w:val="1"/>
              </w:numPr>
              <w:rPr>
                <w:rFonts w:ascii="Arial" w:hAnsi="Arial" w:cs="Arial"/>
                <w:sz w:val="20"/>
                <w:szCs w:val="20"/>
              </w:rPr>
            </w:pPr>
            <w:r w:rsidRPr="003A0AE7">
              <w:rPr>
                <w:rFonts w:ascii="Arial" w:hAnsi="Arial" w:cs="Arial"/>
                <w:sz w:val="20"/>
                <w:szCs w:val="20"/>
              </w:rPr>
              <w:t>Where / where / when doc</w:t>
            </w:r>
          </w:p>
          <w:p w14:paraId="724BB184" w14:textId="0CBC4795" w:rsidR="00156005" w:rsidRPr="003A0AE7" w:rsidRDefault="446331BF" w:rsidP="1B1D12AC">
            <w:pPr>
              <w:pStyle w:val="ListParagraph"/>
              <w:numPr>
                <w:ilvl w:val="0"/>
                <w:numId w:val="1"/>
              </w:numPr>
              <w:rPr>
                <w:rFonts w:ascii="Arial" w:hAnsi="Arial" w:cs="Arial"/>
                <w:sz w:val="20"/>
                <w:szCs w:val="20"/>
              </w:rPr>
            </w:pPr>
            <w:r w:rsidRPr="003A0AE7">
              <w:rPr>
                <w:rFonts w:ascii="Arial" w:hAnsi="Arial" w:cs="Arial"/>
                <w:sz w:val="20"/>
                <w:szCs w:val="20"/>
              </w:rPr>
              <w:t xml:space="preserve">British Values across </w:t>
            </w:r>
            <w:r w:rsidR="004A77ED" w:rsidRPr="003A0AE7">
              <w:rPr>
                <w:rFonts w:ascii="Arial" w:hAnsi="Arial" w:cs="Arial"/>
                <w:sz w:val="20"/>
                <w:szCs w:val="20"/>
              </w:rPr>
              <w:t>t</w:t>
            </w:r>
            <w:r w:rsidRPr="003A0AE7">
              <w:rPr>
                <w:rFonts w:ascii="Arial" w:hAnsi="Arial" w:cs="Arial"/>
                <w:sz w:val="20"/>
                <w:szCs w:val="20"/>
              </w:rPr>
              <w:t xml:space="preserve">he </w:t>
            </w:r>
            <w:r w:rsidR="004A77ED" w:rsidRPr="003A0AE7">
              <w:rPr>
                <w:rFonts w:ascii="Arial" w:hAnsi="Arial" w:cs="Arial"/>
                <w:sz w:val="20"/>
                <w:szCs w:val="20"/>
              </w:rPr>
              <w:t>c</w:t>
            </w:r>
            <w:r w:rsidRPr="003A0AE7">
              <w:rPr>
                <w:rFonts w:ascii="Arial" w:hAnsi="Arial" w:cs="Arial"/>
                <w:sz w:val="20"/>
                <w:szCs w:val="20"/>
              </w:rPr>
              <w:t>urriculum</w:t>
            </w:r>
          </w:p>
        </w:tc>
      </w:tr>
      <w:tr w:rsidR="00AA0AA5" w14:paraId="323B4B57" w14:textId="77777777" w:rsidTr="00D63D4F">
        <w:tc>
          <w:tcPr>
            <w:tcW w:w="1980" w:type="dxa"/>
            <w:shd w:val="clear" w:color="auto" w:fill="0070C0"/>
          </w:tcPr>
          <w:p w14:paraId="02BDBD17" w14:textId="7F771E14" w:rsidR="00AA0AA5" w:rsidRPr="00A363CA" w:rsidRDefault="00AA0AA5"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THE KNOWLEDGE:</w:t>
            </w:r>
          </w:p>
        </w:tc>
        <w:tc>
          <w:tcPr>
            <w:tcW w:w="5812" w:type="dxa"/>
          </w:tcPr>
          <w:p w14:paraId="440BBC2D" w14:textId="737F717D" w:rsidR="004143F1" w:rsidRPr="003A0AE7" w:rsidRDefault="00CD20FE" w:rsidP="00AA0AA5">
            <w:pPr>
              <w:rPr>
                <w:rFonts w:ascii="Arial" w:hAnsi="Arial" w:cs="Arial"/>
                <w:color w:val="000000"/>
                <w:sz w:val="20"/>
                <w:szCs w:val="20"/>
                <w:shd w:val="clear" w:color="auto" w:fill="FFFFFF"/>
              </w:rPr>
            </w:pPr>
            <w:r w:rsidRPr="003A0AE7">
              <w:rPr>
                <w:rFonts w:ascii="Arial" w:hAnsi="Arial" w:cs="Arial"/>
                <w:sz w:val="20"/>
                <w:szCs w:val="20"/>
              </w:rPr>
              <w:t>Across individual topics, c</w:t>
            </w:r>
            <w:r w:rsidR="00E52D6B" w:rsidRPr="003A0AE7">
              <w:rPr>
                <w:rFonts w:ascii="Arial" w:hAnsi="Arial" w:cs="Arial"/>
                <w:sz w:val="20"/>
                <w:szCs w:val="20"/>
              </w:rPr>
              <w:t xml:space="preserve">hildren are taught </w:t>
            </w:r>
            <w:r w:rsidR="00A75191" w:rsidRPr="003A0AE7">
              <w:rPr>
                <w:rFonts w:ascii="Arial" w:hAnsi="Arial" w:cs="Arial"/>
                <w:sz w:val="20"/>
                <w:szCs w:val="20"/>
              </w:rPr>
              <w:t>learning themes</w:t>
            </w:r>
            <w:r w:rsidR="004143F1" w:rsidRPr="003A0AE7">
              <w:rPr>
                <w:rFonts w:ascii="Arial" w:hAnsi="Arial" w:cs="Arial"/>
                <w:sz w:val="20"/>
                <w:szCs w:val="20"/>
              </w:rPr>
              <w:t xml:space="preserve"> related to the </w:t>
            </w:r>
            <w:r w:rsidRPr="003A0AE7">
              <w:rPr>
                <w:rFonts w:ascii="Arial" w:hAnsi="Arial" w:cs="Arial"/>
                <w:sz w:val="20"/>
                <w:szCs w:val="20"/>
              </w:rPr>
              <w:t>concepts of each sport</w:t>
            </w:r>
            <w:r w:rsidR="00D303D5" w:rsidRPr="003A0AE7">
              <w:rPr>
                <w:rFonts w:ascii="Arial" w:hAnsi="Arial" w:cs="Arial"/>
                <w:sz w:val="20"/>
                <w:szCs w:val="20"/>
              </w:rPr>
              <w:t>/game</w:t>
            </w:r>
            <w:r w:rsidRPr="003A0AE7">
              <w:rPr>
                <w:rFonts w:ascii="Arial" w:hAnsi="Arial" w:cs="Arial"/>
                <w:sz w:val="20"/>
                <w:szCs w:val="20"/>
              </w:rPr>
              <w:t>.</w:t>
            </w:r>
            <w:r w:rsidR="004143F1" w:rsidRPr="003A0AE7">
              <w:rPr>
                <w:rStyle w:val="normaltextrun"/>
                <w:rFonts w:ascii="Arial" w:hAnsi="Arial" w:cs="Arial"/>
                <w:color w:val="000000"/>
                <w:sz w:val="20"/>
                <w:szCs w:val="20"/>
                <w:shd w:val="clear" w:color="auto" w:fill="FFFFFF"/>
              </w:rPr>
              <w:t xml:space="preserve"> </w:t>
            </w:r>
            <w:r w:rsidR="00A45951" w:rsidRPr="003A0AE7">
              <w:rPr>
                <w:rStyle w:val="normaltextrun"/>
                <w:rFonts w:ascii="Arial" w:hAnsi="Arial" w:cs="Arial"/>
                <w:color w:val="000000"/>
                <w:sz w:val="20"/>
                <w:szCs w:val="20"/>
                <w:shd w:val="clear" w:color="auto" w:fill="FFFFFF"/>
              </w:rPr>
              <w:t xml:space="preserve">In design, </w:t>
            </w:r>
            <w:r w:rsidR="002424AD" w:rsidRPr="003A0AE7">
              <w:rPr>
                <w:rStyle w:val="normaltextrun"/>
                <w:rFonts w:ascii="Arial" w:hAnsi="Arial" w:cs="Arial"/>
                <w:color w:val="000000"/>
                <w:sz w:val="20"/>
                <w:szCs w:val="20"/>
                <w:shd w:val="clear" w:color="auto" w:fill="FFFFFF"/>
              </w:rPr>
              <w:t xml:space="preserve">this </w:t>
            </w:r>
            <w:r w:rsidR="00A45951" w:rsidRPr="003A0AE7">
              <w:rPr>
                <w:rStyle w:val="normaltextrun"/>
                <w:rFonts w:ascii="Arial" w:hAnsi="Arial" w:cs="Arial"/>
                <w:color w:val="000000"/>
                <w:sz w:val="20"/>
                <w:szCs w:val="20"/>
                <w:shd w:val="clear" w:color="auto" w:fill="FFFFFF"/>
              </w:rPr>
              <w:t>i</w:t>
            </w:r>
            <w:r w:rsidR="00584CDB" w:rsidRPr="003A0AE7">
              <w:rPr>
                <w:rStyle w:val="normaltextrun"/>
                <w:rFonts w:ascii="Arial" w:hAnsi="Arial" w:cs="Arial"/>
                <w:color w:val="000000"/>
                <w:sz w:val="20"/>
                <w:szCs w:val="20"/>
                <w:shd w:val="clear" w:color="auto" w:fill="FFFFFF"/>
              </w:rPr>
              <w:t xml:space="preserve">ncludes </w:t>
            </w:r>
            <w:r w:rsidR="00A45951" w:rsidRPr="003A0AE7">
              <w:rPr>
                <w:rStyle w:val="normaltextrun"/>
                <w:rFonts w:ascii="Arial" w:hAnsi="Arial" w:cs="Arial"/>
                <w:color w:val="000000"/>
                <w:sz w:val="20"/>
                <w:szCs w:val="20"/>
                <w:shd w:val="clear" w:color="auto" w:fill="FFFFFF"/>
              </w:rPr>
              <w:t>opportunities</w:t>
            </w:r>
            <w:r w:rsidR="004143F1" w:rsidRPr="003A0AE7">
              <w:rPr>
                <w:rStyle w:val="normaltextrun"/>
                <w:rFonts w:ascii="Arial" w:hAnsi="Arial" w:cs="Arial"/>
                <w:color w:val="000000"/>
                <w:sz w:val="20"/>
                <w:szCs w:val="20"/>
                <w:shd w:val="clear" w:color="auto" w:fill="FFFFFF"/>
              </w:rPr>
              <w:t xml:space="preserve"> </w:t>
            </w:r>
            <w:r w:rsidR="008F365A" w:rsidRPr="003A0AE7">
              <w:rPr>
                <w:rStyle w:val="normaltextrun"/>
                <w:rFonts w:ascii="Arial" w:hAnsi="Arial" w:cs="Arial"/>
                <w:color w:val="000000"/>
                <w:sz w:val="20"/>
                <w:szCs w:val="20"/>
                <w:shd w:val="clear" w:color="auto" w:fill="FFFFFF"/>
              </w:rPr>
              <w:t xml:space="preserve">for children to </w:t>
            </w:r>
            <w:r w:rsidR="00B6100E" w:rsidRPr="003A0AE7">
              <w:rPr>
                <w:rStyle w:val="normaltextrun"/>
                <w:rFonts w:ascii="Arial" w:hAnsi="Arial" w:cs="Arial"/>
                <w:color w:val="000000"/>
                <w:sz w:val="20"/>
                <w:szCs w:val="20"/>
                <w:shd w:val="clear" w:color="auto" w:fill="FFFFFF"/>
              </w:rPr>
              <w:t xml:space="preserve">articulate </w:t>
            </w:r>
            <w:r w:rsidR="00C64938" w:rsidRPr="003A0AE7">
              <w:rPr>
                <w:rStyle w:val="normaltextrun"/>
                <w:rFonts w:ascii="Arial" w:hAnsi="Arial" w:cs="Arial"/>
                <w:color w:val="000000"/>
                <w:sz w:val="20"/>
                <w:szCs w:val="20"/>
                <w:shd w:val="clear" w:color="auto" w:fill="FFFFFF"/>
              </w:rPr>
              <w:t xml:space="preserve">their </w:t>
            </w:r>
            <w:r w:rsidR="00B6100E" w:rsidRPr="003A0AE7">
              <w:rPr>
                <w:rStyle w:val="normaltextrun"/>
                <w:rFonts w:ascii="Arial" w:hAnsi="Arial" w:cs="Arial"/>
                <w:color w:val="000000"/>
                <w:sz w:val="20"/>
                <w:szCs w:val="20"/>
                <w:shd w:val="clear" w:color="auto" w:fill="FFFFFF"/>
              </w:rPr>
              <w:t xml:space="preserve">knowledge </w:t>
            </w:r>
            <w:r w:rsidR="00B652AB" w:rsidRPr="003A0AE7">
              <w:rPr>
                <w:rStyle w:val="normaltextrun"/>
                <w:rFonts w:ascii="Arial" w:hAnsi="Arial" w:cs="Arial"/>
                <w:color w:val="000000"/>
                <w:sz w:val="20"/>
                <w:szCs w:val="20"/>
                <w:shd w:val="clear" w:color="auto" w:fill="FFFFFF"/>
              </w:rPr>
              <w:t>surrounding learning themes</w:t>
            </w:r>
            <w:r w:rsidR="00C64938" w:rsidRPr="003A0AE7">
              <w:rPr>
                <w:rStyle w:val="normaltextrun"/>
                <w:rFonts w:ascii="Arial" w:hAnsi="Arial" w:cs="Arial"/>
                <w:color w:val="000000"/>
                <w:sz w:val="20"/>
                <w:szCs w:val="20"/>
                <w:shd w:val="clear" w:color="auto" w:fill="FFFFFF"/>
              </w:rPr>
              <w:t xml:space="preserve">, </w:t>
            </w:r>
            <w:r w:rsidR="004143F1" w:rsidRPr="003A0AE7">
              <w:rPr>
                <w:rStyle w:val="normaltextrun"/>
                <w:rFonts w:ascii="Arial" w:hAnsi="Arial" w:cs="Arial"/>
                <w:color w:val="000000"/>
                <w:sz w:val="20"/>
                <w:szCs w:val="20"/>
                <w:shd w:val="clear" w:color="auto" w:fill="FFFFFF"/>
              </w:rPr>
              <w:t>retrieval</w:t>
            </w:r>
            <w:r w:rsidR="00280E9B" w:rsidRPr="003A0AE7">
              <w:rPr>
                <w:rStyle w:val="normaltextrun"/>
                <w:rFonts w:ascii="Arial" w:hAnsi="Arial" w:cs="Arial"/>
                <w:color w:val="000000"/>
                <w:sz w:val="20"/>
                <w:szCs w:val="20"/>
                <w:shd w:val="clear" w:color="auto" w:fill="FFFFFF"/>
              </w:rPr>
              <w:t xml:space="preserve">, </w:t>
            </w:r>
            <w:r w:rsidR="004143F1" w:rsidRPr="003A0AE7">
              <w:rPr>
                <w:rStyle w:val="normaltextrun"/>
                <w:rFonts w:ascii="Arial" w:hAnsi="Arial" w:cs="Arial"/>
                <w:color w:val="000000"/>
                <w:sz w:val="20"/>
                <w:szCs w:val="20"/>
                <w:shd w:val="clear" w:color="auto" w:fill="FFFFFF"/>
              </w:rPr>
              <w:t>and vocab</w:t>
            </w:r>
            <w:r w:rsidR="00027360" w:rsidRPr="003A0AE7">
              <w:rPr>
                <w:rStyle w:val="normaltextrun"/>
                <w:rFonts w:ascii="Arial" w:hAnsi="Arial" w:cs="Arial"/>
                <w:color w:val="000000"/>
                <w:sz w:val="20"/>
                <w:szCs w:val="20"/>
                <w:shd w:val="clear" w:color="auto" w:fill="FFFFFF"/>
              </w:rPr>
              <w:t xml:space="preserve"> (themes)</w:t>
            </w:r>
            <w:r w:rsidR="004143F1" w:rsidRPr="003A0AE7">
              <w:rPr>
                <w:rStyle w:val="normaltextrun"/>
                <w:rFonts w:ascii="Arial" w:hAnsi="Arial" w:cs="Arial"/>
                <w:color w:val="000000"/>
                <w:sz w:val="20"/>
                <w:szCs w:val="20"/>
                <w:shd w:val="clear" w:color="auto" w:fill="FFFFFF"/>
              </w:rPr>
              <w:t xml:space="preserve"> recap. Created </w:t>
            </w:r>
            <w:r w:rsidR="00280E9B" w:rsidRPr="003A0AE7">
              <w:rPr>
                <w:rStyle w:val="normaltextrun"/>
                <w:rFonts w:ascii="Arial" w:hAnsi="Arial" w:cs="Arial"/>
                <w:color w:val="000000"/>
                <w:sz w:val="20"/>
                <w:szCs w:val="20"/>
                <w:shd w:val="clear" w:color="auto" w:fill="FFFFFF"/>
              </w:rPr>
              <w:t xml:space="preserve">and links to </w:t>
            </w:r>
            <w:r w:rsidR="004143F1" w:rsidRPr="003A0AE7">
              <w:rPr>
                <w:rStyle w:val="normaltextrun"/>
                <w:rFonts w:ascii="Arial" w:hAnsi="Arial" w:cs="Arial"/>
                <w:color w:val="000000"/>
                <w:sz w:val="20"/>
                <w:szCs w:val="20"/>
                <w:shd w:val="clear" w:color="auto" w:fill="FFFFFF"/>
              </w:rPr>
              <w:t>progression of skills document.</w:t>
            </w:r>
            <w:r w:rsidR="004143F1" w:rsidRPr="003A0AE7">
              <w:rPr>
                <w:rStyle w:val="eop"/>
                <w:rFonts w:ascii="Arial" w:hAnsi="Arial" w:cs="Arial"/>
                <w:color w:val="000000"/>
                <w:sz w:val="20"/>
                <w:szCs w:val="20"/>
                <w:shd w:val="clear" w:color="auto" w:fill="FFFFFF"/>
              </w:rPr>
              <w:t> </w:t>
            </w:r>
          </w:p>
        </w:tc>
        <w:tc>
          <w:tcPr>
            <w:tcW w:w="2830" w:type="dxa"/>
          </w:tcPr>
          <w:p w14:paraId="14034312" w14:textId="77777777" w:rsidR="00AA0278" w:rsidRPr="003A0AE7" w:rsidRDefault="00AA0278" w:rsidP="00AA0278">
            <w:pPr>
              <w:pStyle w:val="ListParagraph"/>
              <w:numPr>
                <w:ilvl w:val="0"/>
                <w:numId w:val="5"/>
              </w:numPr>
              <w:rPr>
                <w:rFonts w:ascii="Arial" w:hAnsi="Arial" w:cs="Arial"/>
                <w:sz w:val="20"/>
                <w:szCs w:val="20"/>
              </w:rPr>
            </w:pPr>
            <w:r w:rsidRPr="003A0AE7">
              <w:rPr>
                <w:rFonts w:ascii="Arial" w:hAnsi="Arial" w:cs="Arial"/>
                <w:sz w:val="20"/>
                <w:szCs w:val="20"/>
              </w:rPr>
              <w:t>Subject Overview and Long-Term Mapping</w:t>
            </w:r>
          </w:p>
          <w:p w14:paraId="4D4217E6" w14:textId="77777777" w:rsidR="002C4438" w:rsidRPr="003A0AE7" w:rsidRDefault="00014DF7" w:rsidP="00AA0278">
            <w:pPr>
              <w:pStyle w:val="ListParagraph"/>
              <w:numPr>
                <w:ilvl w:val="0"/>
                <w:numId w:val="5"/>
              </w:numPr>
              <w:rPr>
                <w:rFonts w:ascii="Arial" w:hAnsi="Arial" w:cs="Arial"/>
                <w:sz w:val="20"/>
                <w:szCs w:val="20"/>
              </w:rPr>
            </w:pPr>
            <w:r w:rsidRPr="003A0AE7">
              <w:rPr>
                <w:rFonts w:ascii="Arial" w:hAnsi="Arial" w:cs="Arial"/>
                <w:sz w:val="20"/>
                <w:szCs w:val="20"/>
              </w:rPr>
              <w:t>Progression of Skills</w:t>
            </w:r>
          </w:p>
          <w:p w14:paraId="113ED342" w14:textId="5363C093" w:rsidR="000D6E59" w:rsidRPr="003A0AE7" w:rsidRDefault="000D6E59" w:rsidP="00AA0278">
            <w:pPr>
              <w:pStyle w:val="ListParagraph"/>
              <w:numPr>
                <w:ilvl w:val="0"/>
                <w:numId w:val="5"/>
              </w:numPr>
              <w:rPr>
                <w:rFonts w:ascii="Arial" w:hAnsi="Arial" w:cs="Arial"/>
                <w:sz w:val="20"/>
                <w:szCs w:val="20"/>
              </w:rPr>
            </w:pPr>
            <w:r w:rsidRPr="003A0AE7">
              <w:rPr>
                <w:rFonts w:ascii="Arial" w:hAnsi="Arial" w:cs="Arial"/>
                <w:sz w:val="20"/>
                <w:szCs w:val="20"/>
              </w:rPr>
              <w:t xml:space="preserve">Evidence from </w:t>
            </w:r>
            <w:r w:rsidR="00AA0278" w:rsidRPr="003A0AE7">
              <w:rPr>
                <w:rFonts w:ascii="Arial" w:hAnsi="Arial" w:cs="Arial"/>
                <w:sz w:val="20"/>
                <w:szCs w:val="20"/>
              </w:rPr>
              <w:t>p</w:t>
            </w:r>
            <w:r w:rsidRPr="003A0AE7">
              <w:rPr>
                <w:rFonts w:ascii="Arial" w:hAnsi="Arial" w:cs="Arial"/>
                <w:sz w:val="20"/>
                <w:szCs w:val="20"/>
              </w:rPr>
              <w:t xml:space="preserve">upil </w:t>
            </w:r>
            <w:r w:rsidR="00AA0278" w:rsidRPr="003A0AE7">
              <w:rPr>
                <w:rFonts w:ascii="Arial" w:hAnsi="Arial" w:cs="Arial"/>
                <w:sz w:val="20"/>
                <w:szCs w:val="20"/>
              </w:rPr>
              <w:t>v</w:t>
            </w:r>
            <w:r w:rsidRPr="003A0AE7">
              <w:rPr>
                <w:rFonts w:ascii="Arial" w:hAnsi="Arial" w:cs="Arial"/>
                <w:sz w:val="20"/>
                <w:szCs w:val="20"/>
              </w:rPr>
              <w:t>oice</w:t>
            </w:r>
          </w:p>
        </w:tc>
      </w:tr>
      <w:tr w:rsidR="00AA0AA5" w14:paraId="5563AADE" w14:textId="77777777" w:rsidTr="00D63D4F">
        <w:tc>
          <w:tcPr>
            <w:tcW w:w="1980" w:type="dxa"/>
            <w:shd w:val="clear" w:color="auto" w:fill="0070C0"/>
          </w:tcPr>
          <w:p w14:paraId="27C62392" w14:textId="38015DBA" w:rsidR="00AA0AA5" w:rsidRPr="00A363CA" w:rsidRDefault="00AA0AA5"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THE B.O.L.T.</w:t>
            </w:r>
          </w:p>
        </w:tc>
        <w:tc>
          <w:tcPr>
            <w:tcW w:w="5812" w:type="dxa"/>
          </w:tcPr>
          <w:p w14:paraId="774F5F25" w14:textId="75E8648A" w:rsidR="00AA0AA5" w:rsidRPr="003A0AE7" w:rsidRDefault="00E5626F" w:rsidP="00AA0AA5">
            <w:pPr>
              <w:rPr>
                <w:rFonts w:ascii="Arial" w:hAnsi="Arial" w:cs="Arial"/>
                <w:sz w:val="20"/>
                <w:szCs w:val="20"/>
              </w:rPr>
            </w:pPr>
            <w:r w:rsidRPr="003A0AE7">
              <w:rPr>
                <w:rFonts w:ascii="Arial" w:hAnsi="Arial" w:cs="Arial"/>
                <w:sz w:val="20"/>
                <w:szCs w:val="20"/>
              </w:rPr>
              <w:t xml:space="preserve">Looked carefully at what </w:t>
            </w:r>
            <w:r w:rsidR="00383E8A" w:rsidRPr="003A0AE7">
              <w:rPr>
                <w:rFonts w:ascii="Arial" w:hAnsi="Arial" w:cs="Arial"/>
                <w:sz w:val="20"/>
                <w:szCs w:val="20"/>
              </w:rPr>
              <w:t>h</w:t>
            </w:r>
            <w:r w:rsidRPr="003A0AE7">
              <w:rPr>
                <w:rFonts w:ascii="Arial" w:hAnsi="Arial" w:cs="Arial"/>
                <w:sz w:val="20"/>
                <w:szCs w:val="20"/>
              </w:rPr>
              <w:t>as been taught before and how a current topic builds on this (including contact with our feeder schools). Then looking ahead at what this leads into (including contact with our secondary schools</w:t>
            </w:r>
            <w:r w:rsidR="00383E8A" w:rsidRPr="003A0AE7">
              <w:rPr>
                <w:rFonts w:ascii="Arial" w:hAnsi="Arial" w:cs="Arial"/>
                <w:sz w:val="20"/>
                <w:szCs w:val="20"/>
              </w:rPr>
              <w:t xml:space="preserve"> and their curriculum coverage)</w:t>
            </w:r>
            <w:r w:rsidR="00F0196B" w:rsidRPr="003A0AE7">
              <w:rPr>
                <w:rFonts w:ascii="Arial" w:hAnsi="Arial" w:cs="Arial"/>
                <w:sz w:val="20"/>
                <w:szCs w:val="20"/>
              </w:rPr>
              <w:t>.</w:t>
            </w:r>
          </w:p>
        </w:tc>
        <w:tc>
          <w:tcPr>
            <w:tcW w:w="2830" w:type="dxa"/>
          </w:tcPr>
          <w:p w14:paraId="6EF690AF" w14:textId="7983A523" w:rsidR="00F0196B" w:rsidRPr="003A0AE7" w:rsidRDefault="00014DF7" w:rsidP="00AA0AA5">
            <w:pPr>
              <w:pStyle w:val="ListParagraph"/>
              <w:numPr>
                <w:ilvl w:val="0"/>
                <w:numId w:val="3"/>
              </w:numPr>
              <w:rPr>
                <w:rFonts w:ascii="Arial" w:hAnsi="Arial" w:cs="Arial"/>
                <w:sz w:val="20"/>
                <w:szCs w:val="20"/>
              </w:rPr>
            </w:pPr>
            <w:r w:rsidRPr="003A0AE7">
              <w:rPr>
                <w:rFonts w:ascii="Arial" w:hAnsi="Arial" w:cs="Arial"/>
                <w:sz w:val="20"/>
                <w:szCs w:val="20"/>
              </w:rPr>
              <w:t>B.O.L.T</w:t>
            </w:r>
            <w:r w:rsidR="00F0196B" w:rsidRPr="003A0AE7">
              <w:rPr>
                <w:rFonts w:ascii="Arial" w:hAnsi="Arial" w:cs="Arial"/>
                <w:sz w:val="20"/>
                <w:szCs w:val="20"/>
              </w:rPr>
              <w:t xml:space="preserve"> (</w:t>
            </w:r>
            <w:r w:rsidR="00DA7E2A" w:rsidRPr="003A0AE7">
              <w:rPr>
                <w:rFonts w:ascii="Arial" w:hAnsi="Arial" w:cs="Arial"/>
                <w:sz w:val="20"/>
                <w:szCs w:val="20"/>
              </w:rPr>
              <w:t>Long-Term Overview)</w:t>
            </w:r>
            <w:r w:rsidRPr="003A0AE7">
              <w:rPr>
                <w:rFonts w:ascii="Arial" w:hAnsi="Arial" w:cs="Arial"/>
                <w:sz w:val="20"/>
                <w:szCs w:val="20"/>
              </w:rPr>
              <w:t>.</w:t>
            </w:r>
          </w:p>
          <w:p w14:paraId="3B01F6BE" w14:textId="25059030" w:rsidR="00661ABA" w:rsidRPr="003A0AE7" w:rsidRDefault="00661ABA" w:rsidP="00AA0AA5">
            <w:pPr>
              <w:pStyle w:val="ListParagraph"/>
              <w:numPr>
                <w:ilvl w:val="0"/>
                <w:numId w:val="3"/>
              </w:numPr>
              <w:rPr>
                <w:rFonts w:ascii="Arial" w:hAnsi="Arial" w:cs="Arial"/>
                <w:sz w:val="20"/>
                <w:szCs w:val="20"/>
              </w:rPr>
            </w:pPr>
            <w:r w:rsidRPr="003A0AE7">
              <w:rPr>
                <w:rFonts w:ascii="Arial" w:hAnsi="Arial" w:cs="Arial"/>
                <w:sz w:val="20"/>
                <w:szCs w:val="20"/>
              </w:rPr>
              <w:t xml:space="preserve">Infant and Secondary </w:t>
            </w:r>
            <w:r w:rsidR="004A77ED" w:rsidRPr="003A0AE7">
              <w:rPr>
                <w:rFonts w:ascii="Arial" w:hAnsi="Arial" w:cs="Arial"/>
                <w:sz w:val="20"/>
                <w:szCs w:val="20"/>
              </w:rPr>
              <w:t>C</w:t>
            </w:r>
            <w:r w:rsidRPr="003A0AE7">
              <w:rPr>
                <w:rFonts w:ascii="Arial" w:hAnsi="Arial" w:cs="Arial"/>
                <w:sz w:val="20"/>
                <w:szCs w:val="20"/>
              </w:rPr>
              <w:t xml:space="preserve">urriculum </w:t>
            </w:r>
            <w:r w:rsidR="004A77ED" w:rsidRPr="003A0AE7">
              <w:rPr>
                <w:rFonts w:ascii="Arial" w:hAnsi="Arial" w:cs="Arial"/>
                <w:sz w:val="20"/>
                <w:szCs w:val="20"/>
              </w:rPr>
              <w:t>M</w:t>
            </w:r>
            <w:r w:rsidRPr="003A0AE7">
              <w:rPr>
                <w:rFonts w:ascii="Arial" w:hAnsi="Arial" w:cs="Arial"/>
                <w:sz w:val="20"/>
                <w:szCs w:val="20"/>
              </w:rPr>
              <w:t>aps</w:t>
            </w:r>
          </w:p>
        </w:tc>
      </w:tr>
      <w:tr w:rsidR="00AA0AA5" w14:paraId="22C0307A" w14:textId="77777777" w:rsidTr="00D63D4F">
        <w:tc>
          <w:tcPr>
            <w:tcW w:w="1980" w:type="dxa"/>
            <w:shd w:val="clear" w:color="auto" w:fill="0070C0"/>
          </w:tcPr>
          <w:p w14:paraId="6B9EEA4D" w14:textId="2630524D" w:rsidR="00AA0AA5" w:rsidRPr="00A363CA" w:rsidRDefault="00AA0AA5"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LITERACY ACROSS THE CURRICULUM</w:t>
            </w:r>
            <w:r w:rsidR="00661ABA" w:rsidRPr="00A363CA">
              <w:rPr>
                <w:rFonts w:ascii="Calibri" w:hAnsi="Calibri" w:cs="Calibri"/>
                <w:b/>
                <w:bCs/>
                <w:color w:val="FFFFFF" w:themeColor="background1"/>
                <w:sz w:val="28"/>
                <w:szCs w:val="28"/>
              </w:rPr>
              <w:t>:</w:t>
            </w:r>
          </w:p>
        </w:tc>
        <w:tc>
          <w:tcPr>
            <w:tcW w:w="5812" w:type="dxa"/>
          </w:tcPr>
          <w:p w14:paraId="4A8F7C24" w14:textId="070C9574" w:rsidR="003B5E89" w:rsidRPr="003A0AE7" w:rsidRDefault="003B5E89" w:rsidP="00AA0AA5">
            <w:pPr>
              <w:rPr>
                <w:rFonts w:ascii="Arial" w:hAnsi="Arial" w:cs="Arial"/>
                <w:sz w:val="20"/>
                <w:szCs w:val="20"/>
              </w:rPr>
            </w:pPr>
            <w:r w:rsidRPr="003A0AE7">
              <w:rPr>
                <w:rFonts w:ascii="Arial" w:hAnsi="Arial" w:cs="Arial"/>
                <w:sz w:val="20"/>
                <w:szCs w:val="20"/>
              </w:rPr>
              <w:t>Opportunities for oracy in all units</w:t>
            </w:r>
            <w:r w:rsidR="009963F8" w:rsidRPr="003A0AE7">
              <w:rPr>
                <w:rFonts w:ascii="Arial" w:hAnsi="Arial" w:cs="Arial"/>
                <w:sz w:val="20"/>
                <w:szCs w:val="20"/>
              </w:rPr>
              <w:t xml:space="preserve"> – paired work, small group work, feedback and analysis</w:t>
            </w:r>
          </w:p>
        </w:tc>
        <w:tc>
          <w:tcPr>
            <w:tcW w:w="2830" w:type="dxa"/>
          </w:tcPr>
          <w:p w14:paraId="7D9A47C4" w14:textId="501E3F6D" w:rsidR="00D31CF6" w:rsidRPr="003A0AE7" w:rsidRDefault="00D31CF6" w:rsidP="004A77ED">
            <w:pPr>
              <w:pStyle w:val="ListParagraph"/>
              <w:numPr>
                <w:ilvl w:val="0"/>
                <w:numId w:val="6"/>
              </w:numPr>
              <w:rPr>
                <w:rFonts w:ascii="Arial" w:hAnsi="Arial" w:cs="Arial"/>
                <w:sz w:val="20"/>
                <w:szCs w:val="20"/>
              </w:rPr>
            </w:pPr>
            <w:r w:rsidRPr="003A0AE7">
              <w:rPr>
                <w:rFonts w:ascii="Arial" w:hAnsi="Arial" w:cs="Arial"/>
                <w:sz w:val="20"/>
                <w:szCs w:val="20"/>
              </w:rPr>
              <w:t>Examples of pupil voice a</w:t>
            </w:r>
            <w:r w:rsidR="001A0FDF" w:rsidRPr="003A0AE7">
              <w:rPr>
                <w:rFonts w:ascii="Arial" w:hAnsi="Arial" w:cs="Arial"/>
                <w:sz w:val="20"/>
                <w:szCs w:val="20"/>
              </w:rPr>
              <w:t>n</w:t>
            </w:r>
            <w:r w:rsidRPr="003A0AE7">
              <w:rPr>
                <w:rFonts w:ascii="Arial" w:hAnsi="Arial" w:cs="Arial"/>
                <w:sz w:val="20"/>
                <w:szCs w:val="20"/>
              </w:rPr>
              <w:t xml:space="preserve">d what the children </w:t>
            </w:r>
            <w:r w:rsidR="004E6242" w:rsidRPr="003A0AE7">
              <w:rPr>
                <w:rFonts w:ascii="Arial" w:hAnsi="Arial" w:cs="Arial"/>
                <w:sz w:val="20"/>
                <w:szCs w:val="20"/>
              </w:rPr>
              <w:t xml:space="preserve">have </w:t>
            </w:r>
            <w:r w:rsidRPr="003A0AE7">
              <w:rPr>
                <w:rFonts w:ascii="Arial" w:hAnsi="Arial" w:cs="Arial"/>
                <w:sz w:val="20"/>
                <w:szCs w:val="20"/>
              </w:rPr>
              <w:t>said</w:t>
            </w:r>
          </w:p>
        </w:tc>
      </w:tr>
      <w:tr w:rsidR="00AA0AA5" w14:paraId="2A2AEA7F" w14:textId="77777777" w:rsidTr="00D63D4F">
        <w:tc>
          <w:tcPr>
            <w:tcW w:w="1980" w:type="dxa"/>
            <w:shd w:val="clear" w:color="auto" w:fill="0070C0"/>
          </w:tcPr>
          <w:p w14:paraId="42107EFA" w14:textId="26D21B15" w:rsidR="00AA0AA5" w:rsidRPr="00A363CA" w:rsidRDefault="00AA0AA5" w:rsidP="00661ABA">
            <w:pPr>
              <w:jc w:val="center"/>
              <w:rPr>
                <w:rFonts w:ascii="Calibri" w:hAnsi="Calibri" w:cs="Calibri"/>
                <w:b/>
                <w:bCs/>
                <w:color w:val="FFFFFF" w:themeColor="background1"/>
                <w:sz w:val="28"/>
                <w:szCs w:val="28"/>
              </w:rPr>
            </w:pPr>
            <w:r w:rsidRPr="00A363CA">
              <w:rPr>
                <w:rFonts w:ascii="Calibri" w:hAnsi="Calibri" w:cs="Calibri"/>
                <w:b/>
                <w:bCs/>
                <w:color w:val="FFFFFF" w:themeColor="background1"/>
                <w:sz w:val="28"/>
                <w:szCs w:val="28"/>
              </w:rPr>
              <w:t>THE ANALYSIS</w:t>
            </w:r>
            <w:r w:rsidR="00661ABA" w:rsidRPr="00A363CA">
              <w:rPr>
                <w:rFonts w:ascii="Calibri" w:hAnsi="Calibri" w:cs="Calibri"/>
                <w:b/>
                <w:bCs/>
                <w:color w:val="FFFFFF" w:themeColor="background1"/>
                <w:sz w:val="28"/>
                <w:szCs w:val="28"/>
              </w:rPr>
              <w:t>:</w:t>
            </w:r>
          </w:p>
        </w:tc>
        <w:tc>
          <w:tcPr>
            <w:tcW w:w="5812" w:type="dxa"/>
          </w:tcPr>
          <w:p w14:paraId="0DE421AD" w14:textId="2FE0D125" w:rsidR="00AA0AA5" w:rsidRPr="003A0AE7" w:rsidRDefault="004B0B7B" w:rsidP="00AA0AA5">
            <w:pPr>
              <w:rPr>
                <w:rFonts w:ascii="Arial" w:hAnsi="Arial" w:cs="Arial"/>
                <w:sz w:val="20"/>
                <w:szCs w:val="20"/>
              </w:rPr>
            </w:pPr>
            <w:r w:rsidRPr="003A0AE7">
              <w:rPr>
                <w:rFonts w:ascii="Arial" w:hAnsi="Arial" w:cs="Arial"/>
                <w:sz w:val="20"/>
                <w:szCs w:val="20"/>
              </w:rPr>
              <w:t xml:space="preserve">Every time subject lead does monitoring, there is a Snapshot Form completed. These are evidence of pupil voices, book trawls, lesson observations. Findings then feed </w:t>
            </w:r>
            <w:r w:rsidR="0033023E" w:rsidRPr="003A0AE7">
              <w:rPr>
                <w:rFonts w:ascii="Arial" w:hAnsi="Arial" w:cs="Arial"/>
                <w:sz w:val="20"/>
                <w:szCs w:val="20"/>
              </w:rPr>
              <w:t>into</w:t>
            </w:r>
            <w:r w:rsidRPr="003A0AE7">
              <w:rPr>
                <w:rFonts w:ascii="Arial" w:hAnsi="Arial" w:cs="Arial"/>
                <w:sz w:val="20"/>
                <w:szCs w:val="20"/>
              </w:rPr>
              <w:t xml:space="preserve"> the Subject Status Form (SSF) which is created at the beginning of an academic year and then updated at the end of each term. Key </w:t>
            </w:r>
            <w:r w:rsidR="0012527E" w:rsidRPr="003A0AE7">
              <w:rPr>
                <w:rFonts w:ascii="Arial" w:hAnsi="Arial" w:cs="Arial"/>
                <w:sz w:val="20"/>
                <w:szCs w:val="20"/>
              </w:rPr>
              <w:t>points are fed into the Curriculum Status Form and then into the whole school SIDP.</w:t>
            </w:r>
            <w:r w:rsidR="001A0FDF" w:rsidRPr="003A0AE7">
              <w:rPr>
                <w:rFonts w:ascii="Arial" w:hAnsi="Arial" w:cs="Arial"/>
                <w:sz w:val="20"/>
                <w:szCs w:val="20"/>
              </w:rPr>
              <w:t xml:space="preserve"> When data drops happen, this gives subject </w:t>
            </w:r>
            <w:proofErr w:type="gramStart"/>
            <w:r w:rsidR="001A0FDF" w:rsidRPr="003A0AE7">
              <w:rPr>
                <w:rFonts w:ascii="Arial" w:hAnsi="Arial" w:cs="Arial"/>
                <w:sz w:val="20"/>
                <w:szCs w:val="20"/>
              </w:rPr>
              <w:t>lead</w:t>
            </w:r>
            <w:proofErr w:type="gramEnd"/>
            <w:r w:rsidR="001A0FDF" w:rsidRPr="003A0AE7">
              <w:rPr>
                <w:rFonts w:ascii="Arial" w:hAnsi="Arial" w:cs="Arial"/>
                <w:sz w:val="20"/>
                <w:szCs w:val="20"/>
              </w:rPr>
              <w:t xml:space="preserve"> an opportunity to analyse </w:t>
            </w:r>
            <w:r w:rsidR="00E2779B" w:rsidRPr="003A0AE7">
              <w:rPr>
                <w:rFonts w:ascii="Arial" w:hAnsi="Arial" w:cs="Arial"/>
                <w:sz w:val="20"/>
                <w:szCs w:val="20"/>
              </w:rPr>
              <w:t>standards in their subject and consider areas for development moving the subject and its delivery forward.</w:t>
            </w:r>
          </w:p>
        </w:tc>
        <w:tc>
          <w:tcPr>
            <w:tcW w:w="2830" w:type="dxa"/>
          </w:tcPr>
          <w:p w14:paraId="647BDF55" w14:textId="77777777" w:rsidR="00AA0AA5" w:rsidRPr="003A0AE7" w:rsidRDefault="0012527E" w:rsidP="004A77ED">
            <w:pPr>
              <w:pStyle w:val="ListParagraph"/>
              <w:numPr>
                <w:ilvl w:val="0"/>
                <w:numId w:val="6"/>
              </w:numPr>
              <w:rPr>
                <w:rFonts w:ascii="Arial" w:hAnsi="Arial" w:cs="Arial"/>
                <w:sz w:val="20"/>
                <w:szCs w:val="20"/>
              </w:rPr>
            </w:pPr>
            <w:r w:rsidRPr="003A0AE7">
              <w:rPr>
                <w:rFonts w:ascii="Arial" w:hAnsi="Arial" w:cs="Arial"/>
                <w:sz w:val="20"/>
                <w:szCs w:val="20"/>
              </w:rPr>
              <w:t>Examples of Snapshot forms</w:t>
            </w:r>
          </w:p>
          <w:p w14:paraId="56DB8E90" w14:textId="77777777" w:rsidR="0012527E" w:rsidRPr="003A0AE7" w:rsidRDefault="0012527E" w:rsidP="004A77ED">
            <w:pPr>
              <w:pStyle w:val="ListParagraph"/>
              <w:numPr>
                <w:ilvl w:val="0"/>
                <w:numId w:val="6"/>
              </w:numPr>
              <w:rPr>
                <w:rFonts w:ascii="Arial" w:hAnsi="Arial" w:cs="Arial"/>
                <w:sz w:val="20"/>
                <w:szCs w:val="20"/>
              </w:rPr>
            </w:pPr>
            <w:r w:rsidRPr="003A0AE7">
              <w:rPr>
                <w:rFonts w:ascii="Arial" w:hAnsi="Arial" w:cs="Arial"/>
                <w:sz w:val="20"/>
                <w:szCs w:val="20"/>
              </w:rPr>
              <w:t>Most recent Subject Status Form</w:t>
            </w:r>
          </w:p>
          <w:p w14:paraId="60550C4C" w14:textId="77777777" w:rsidR="00E2779B" w:rsidRPr="003A0AE7" w:rsidRDefault="00E2779B" w:rsidP="004A77ED">
            <w:pPr>
              <w:pStyle w:val="ListParagraph"/>
              <w:numPr>
                <w:ilvl w:val="0"/>
                <w:numId w:val="6"/>
              </w:numPr>
              <w:rPr>
                <w:rFonts w:ascii="Arial" w:hAnsi="Arial" w:cs="Arial"/>
                <w:sz w:val="20"/>
                <w:szCs w:val="20"/>
              </w:rPr>
            </w:pPr>
            <w:r w:rsidRPr="003A0AE7">
              <w:rPr>
                <w:rFonts w:ascii="Arial" w:hAnsi="Arial" w:cs="Arial"/>
                <w:sz w:val="20"/>
                <w:szCs w:val="20"/>
              </w:rPr>
              <w:t>INSIGHT data examples and findings.</w:t>
            </w:r>
          </w:p>
          <w:p w14:paraId="6F378471" w14:textId="77777777" w:rsidR="00E2779B" w:rsidRPr="003A0AE7" w:rsidRDefault="00E2779B" w:rsidP="00AA0AA5">
            <w:pPr>
              <w:rPr>
                <w:rFonts w:ascii="Arial" w:hAnsi="Arial" w:cs="Arial"/>
                <w:sz w:val="20"/>
                <w:szCs w:val="20"/>
              </w:rPr>
            </w:pPr>
          </w:p>
          <w:p w14:paraId="03ECB00F" w14:textId="5F304EC4" w:rsidR="00E2779B" w:rsidRPr="003A0AE7" w:rsidRDefault="00E2779B" w:rsidP="00AA0AA5">
            <w:pPr>
              <w:rPr>
                <w:rFonts w:ascii="Arial" w:hAnsi="Arial" w:cs="Arial"/>
                <w:sz w:val="20"/>
                <w:szCs w:val="20"/>
              </w:rPr>
            </w:pPr>
            <w:r w:rsidRPr="003A0AE7">
              <w:rPr>
                <w:rFonts w:ascii="Arial" w:hAnsi="Arial" w:cs="Arial"/>
                <w:sz w:val="20"/>
                <w:szCs w:val="20"/>
                <w:highlight w:val="yellow"/>
              </w:rPr>
              <w:t>Prove there is a “so what?”</w:t>
            </w:r>
          </w:p>
        </w:tc>
      </w:tr>
    </w:tbl>
    <w:p w14:paraId="4A6EC9C5" w14:textId="62DD5BA5" w:rsidR="7432FB67" w:rsidRDefault="7432FB67" w:rsidP="4C0ADEE2">
      <w:pPr>
        <w:rPr>
          <w:rFonts w:ascii="Calibri" w:hAnsi="Calibri" w:cs="Calibri"/>
          <w:b/>
          <w:bCs/>
          <w:sz w:val="20"/>
          <w:szCs w:val="20"/>
        </w:rPr>
      </w:pPr>
    </w:p>
    <w:p w14:paraId="06446AA4" w14:textId="77777777" w:rsidR="00AA0278" w:rsidRDefault="00AA0278" w:rsidP="4C0ADEE2">
      <w:pPr>
        <w:rPr>
          <w:rFonts w:ascii="Calibri" w:hAnsi="Calibri" w:cs="Calibri"/>
          <w:b/>
          <w:bCs/>
          <w:sz w:val="20"/>
          <w:szCs w:val="20"/>
        </w:rPr>
      </w:pPr>
    </w:p>
    <w:p w14:paraId="05EE9AD0" w14:textId="77777777" w:rsidR="00AA0278" w:rsidRDefault="00AA0278" w:rsidP="4C0ADEE2">
      <w:pPr>
        <w:rPr>
          <w:rFonts w:ascii="Calibri" w:hAnsi="Calibri" w:cs="Calibri"/>
          <w:b/>
          <w:bCs/>
          <w:sz w:val="20"/>
          <w:szCs w:val="20"/>
        </w:rPr>
      </w:pPr>
    </w:p>
    <w:p w14:paraId="08691999" w14:textId="30492428" w:rsidR="001C3382" w:rsidRPr="005E5001" w:rsidRDefault="008638B1" w:rsidP="00AA0AA5">
      <w:pPr>
        <w:rPr>
          <w:rFonts w:ascii="Calibri" w:hAnsi="Calibri" w:cs="Calibri"/>
          <w:b/>
          <w:bCs/>
          <w:i/>
          <w:iCs/>
        </w:rPr>
      </w:pPr>
      <w:r w:rsidRPr="00E2779B">
        <w:rPr>
          <w:rFonts w:ascii="Calibri" w:hAnsi="Calibri" w:cs="Calibri"/>
          <w:b/>
          <w:bCs/>
          <w:sz w:val="28"/>
          <w:szCs w:val="28"/>
        </w:rPr>
        <w:t>OUR CURRICULUM AT QUEENS IS FAIRE:</w:t>
      </w:r>
      <w:r w:rsidR="005E5001">
        <w:rPr>
          <w:rFonts w:ascii="Calibri" w:hAnsi="Calibri" w:cs="Calibri"/>
          <w:b/>
          <w:bCs/>
          <w:sz w:val="28"/>
          <w:szCs w:val="28"/>
        </w:rPr>
        <w:t xml:space="preserve"> </w:t>
      </w:r>
      <w:r w:rsidR="005E5001" w:rsidRPr="005E5001">
        <w:rPr>
          <w:rFonts w:ascii="Calibri" w:hAnsi="Calibri" w:cs="Calibri"/>
          <w:b/>
          <w:bCs/>
          <w:i/>
          <w:iCs/>
        </w:rPr>
        <w:t>(the verb “faire” in French, means to make or do)</w:t>
      </w:r>
    </w:p>
    <w:p w14:paraId="4D21D02B" w14:textId="77777777" w:rsidR="008638B1" w:rsidRPr="008638B1" w:rsidRDefault="008638B1" w:rsidP="008638B1">
      <w:pPr>
        <w:numPr>
          <w:ilvl w:val="0"/>
          <w:numId w:val="2"/>
        </w:numPr>
        <w:rPr>
          <w:rFonts w:ascii="Calibri" w:hAnsi="Calibri" w:cs="Calibri"/>
          <w:b/>
          <w:bCs/>
        </w:rPr>
      </w:pPr>
      <w:r w:rsidRPr="008638B1">
        <w:rPr>
          <w:rFonts w:ascii="Calibri" w:hAnsi="Calibri" w:cs="Calibri"/>
          <w:b/>
          <w:bCs/>
          <w:color w:val="4C94D8" w:themeColor="text2" w:themeTint="80"/>
          <w:lang w:val="en-US"/>
        </w:rPr>
        <w:t>F</w:t>
      </w:r>
      <w:r w:rsidRPr="008638B1">
        <w:rPr>
          <w:rFonts w:ascii="Calibri" w:hAnsi="Calibri" w:cs="Calibri"/>
          <w:b/>
          <w:bCs/>
          <w:lang w:val="en-US"/>
        </w:rPr>
        <w:t>lexible</w:t>
      </w:r>
    </w:p>
    <w:p w14:paraId="253BD8C4" w14:textId="77777777" w:rsidR="008638B1" w:rsidRPr="008638B1" w:rsidRDefault="008638B1" w:rsidP="008638B1">
      <w:pPr>
        <w:numPr>
          <w:ilvl w:val="0"/>
          <w:numId w:val="2"/>
        </w:numPr>
        <w:rPr>
          <w:rFonts w:ascii="Calibri" w:hAnsi="Calibri" w:cs="Calibri"/>
          <w:b/>
          <w:bCs/>
        </w:rPr>
      </w:pPr>
      <w:r w:rsidRPr="008638B1">
        <w:rPr>
          <w:rFonts w:ascii="Calibri" w:hAnsi="Calibri" w:cs="Calibri"/>
          <w:b/>
          <w:bCs/>
          <w:color w:val="4C94D8" w:themeColor="text2" w:themeTint="80"/>
          <w:lang w:val="en-US"/>
        </w:rPr>
        <w:t>A</w:t>
      </w:r>
      <w:r w:rsidRPr="008638B1">
        <w:rPr>
          <w:rFonts w:ascii="Calibri" w:hAnsi="Calibri" w:cs="Calibri"/>
          <w:b/>
          <w:bCs/>
          <w:lang w:val="en-US"/>
        </w:rPr>
        <w:t>mbitious</w:t>
      </w:r>
    </w:p>
    <w:p w14:paraId="03F79433" w14:textId="77777777" w:rsidR="008638B1" w:rsidRPr="008638B1" w:rsidRDefault="008638B1" w:rsidP="008638B1">
      <w:pPr>
        <w:numPr>
          <w:ilvl w:val="0"/>
          <w:numId w:val="2"/>
        </w:numPr>
        <w:rPr>
          <w:rFonts w:ascii="Calibri" w:hAnsi="Calibri" w:cs="Calibri"/>
          <w:b/>
          <w:bCs/>
        </w:rPr>
      </w:pPr>
      <w:r w:rsidRPr="008638B1">
        <w:rPr>
          <w:rFonts w:ascii="Calibri" w:hAnsi="Calibri" w:cs="Calibri"/>
          <w:b/>
          <w:bCs/>
          <w:color w:val="4C94D8" w:themeColor="text2" w:themeTint="80"/>
          <w:lang w:val="en-US"/>
        </w:rPr>
        <w:t>I</w:t>
      </w:r>
      <w:r w:rsidRPr="008638B1">
        <w:rPr>
          <w:rFonts w:ascii="Calibri" w:hAnsi="Calibri" w:cs="Calibri"/>
          <w:b/>
          <w:bCs/>
          <w:lang w:val="en-US"/>
        </w:rPr>
        <w:t xml:space="preserve">nclusive </w:t>
      </w:r>
    </w:p>
    <w:p w14:paraId="4BFD1675" w14:textId="77777777" w:rsidR="008638B1" w:rsidRPr="008638B1" w:rsidRDefault="008638B1" w:rsidP="008638B1">
      <w:pPr>
        <w:numPr>
          <w:ilvl w:val="0"/>
          <w:numId w:val="2"/>
        </w:numPr>
        <w:rPr>
          <w:rFonts w:ascii="Calibri" w:hAnsi="Calibri" w:cs="Calibri"/>
          <w:b/>
          <w:bCs/>
        </w:rPr>
      </w:pPr>
      <w:r w:rsidRPr="008638B1">
        <w:rPr>
          <w:rFonts w:ascii="Calibri" w:hAnsi="Calibri" w:cs="Calibri"/>
          <w:b/>
          <w:bCs/>
          <w:color w:val="4C94D8" w:themeColor="text2" w:themeTint="80"/>
          <w:lang w:val="en-US"/>
        </w:rPr>
        <w:t>R</w:t>
      </w:r>
      <w:r w:rsidRPr="008638B1">
        <w:rPr>
          <w:rFonts w:ascii="Calibri" w:hAnsi="Calibri" w:cs="Calibri"/>
          <w:b/>
          <w:bCs/>
          <w:lang w:val="en-US"/>
        </w:rPr>
        <w:t>elevant</w:t>
      </w:r>
    </w:p>
    <w:p w14:paraId="69E27969" w14:textId="22BF1F65" w:rsidR="008638B1" w:rsidRPr="00155275" w:rsidRDefault="008638B1" w:rsidP="00AA0AA5">
      <w:pPr>
        <w:numPr>
          <w:ilvl w:val="0"/>
          <w:numId w:val="2"/>
        </w:numPr>
        <w:rPr>
          <w:rFonts w:ascii="Calibri" w:hAnsi="Calibri" w:cs="Calibri"/>
          <w:b/>
          <w:bCs/>
        </w:rPr>
      </w:pPr>
      <w:r w:rsidRPr="008638B1">
        <w:rPr>
          <w:rFonts w:ascii="Calibri" w:hAnsi="Calibri" w:cs="Calibri"/>
          <w:b/>
          <w:bCs/>
          <w:color w:val="4C94D8" w:themeColor="text2" w:themeTint="80"/>
          <w:lang w:val="en-US"/>
        </w:rPr>
        <w:t>E</w:t>
      </w:r>
      <w:r w:rsidRPr="008638B1">
        <w:rPr>
          <w:rFonts w:ascii="Calibri" w:hAnsi="Calibri" w:cs="Calibri"/>
          <w:b/>
          <w:bCs/>
          <w:lang w:val="en-US"/>
        </w:rPr>
        <w:t>xcellent</w:t>
      </w:r>
    </w:p>
    <w:p w14:paraId="0D3311D4" w14:textId="2A68C4AC" w:rsidR="00155275" w:rsidRDefault="00155275" w:rsidP="00155275">
      <w:pPr>
        <w:ind w:left="720"/>
        <w:rPr>
          <w:rFonts w:ascii="Calibri" w:hAnsi="Calibri" w:cs="Calibri"/>
          <w:b/>
          <w:bCs/>
          <w:lang w:val="en-US"/>
        </w:rPr>
      </w:pPr>
    </w:p>
    <w:p w14:paraId="5703FEAE" w14:textId="104DCCE9" w:rsidR="00155275" w:rsidRPr="005E5001" w:rsidRDefault="00155275" w:rsidP="00155275">
      <w:pPr>
        <w:ind w:left="720"/>
        <w:jc w:val="center"/>
        <w:rPr>
          <w:rFonts w:ascii="Calibri" w:hAnsi="Calibri" w:cs="Calibri"/>
          <w:b/>
          <w:bCs/>
        </w:rPr>
      </w:pPr>
      <w:r>
        <w:rPr>
          <w:noProof/>
        </w:rPr>
        <w:drawing>
          <wp:anchor distT="0" distB="0" distL="114300" distR="114300" simplePos="0" relativeHeight="251659264" behindDoc="0" locked="0" layoutInCell="1" allowOverlap="1" wp14:anchorId="09A12204" wp14:editId="2C248EA0">
            <wp:simplePos x="0" y="0"/>
            <wp:positionH relativeFrom="column">
              <wp:posOffset>2466340</wp:posOffset>
            </wp:positionH>
            <wp:positionV relativeFrom="paragraph">
              <wp:posOffset>895063</wp:posOffset>
            </wp:positionV>
            <wp:extent cx="1167130" cy="318770"/>
            <wp:effectExtent l="0" t="0" r="1270" b="0"/>
            <wp:wrapSquare wrapText="bothSides"/>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pic:cNvPicPr>
                  </pic:nvPicPr>
                  <pic:blipFill rotWithShape="1">
                    <a:blip r:embed="rId11" cstate="print">
                      <a:extLst>
                        <a:ext uri="{28A0092B-C50C-407E-A947-70E740481C1C}">
                          <a14:useLocalDpi xmlns:a14="http://schemas.microsoft.com/office/drawing/2010/main" val="0"/>
                        </a:ext>
                      </a:extLst>
                    </a:blip>
                    <a:srcRect t="10915" r="10088" b="23635"/>
                    <a:stretch/>
                  </pic:blipFill>
                  <pic:spPr bwMode="auto">
                    <a:xfrm>
                      <a:off x="0" y="0"/>
                      <a:ext cx="1167130" cy="318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55275" w:rsidRPr="005E5001" w:rsidSect="001A0FDF">
      <w:pgSz w:w="11906" w:h="16838"/>
      <w:pgMar w:top="446" w:right="543" w:bottom="54" w:left="73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ED3E8" w14:textId="77777777" w:rsidR="00745F3C" w:rsidRDefault="00745F3C" w:rsidP="00AA0278">
      <w:pPr>
        <w:spacing w:after="0" w:line="240" w:lineRule="auto"/>
      </w:pPr>
      <w:r>
        <w:separator/>
      </w:r>
    </w:p>
  </w:endnote>
  <w:endnote w:type="continuationSeparator" w:id="0">
    <w:p w14:paraId="377BB489" w14:textId="77777777" w:rsidR="00745F3C" w:rsidRDefault="00745F3C" w:rsidP="00AA0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1EFC4" w14:textId="77777777" w:rsidR="00745F3C" w:rsidRDefault="00745F3C" w:rsidP="00AA0278">
      <w:pPr>
        <w:spacing w:after="0" w:line="240" w:lineRule="auto"/>
      </w:pPr>
      <w:r>
        <w:separator/>
      </w:r>
    </w:p>
  </w:footnote>
  <w:footnote w:type="continuationSeparator" w:id="0">
    <w:p w14:paraId="36027CA6" w14:textId="77777777" w:rsidR="00745F3C" w:rsidRDefault="00745F3C" w:rsidP="00AA0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B05F9"/>
    <w:multiLevelType w:val="hybridMultilevel"/>
    <w:tmpl w:val="D2BAB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C51355"/>
    <w:multiLevelType w:val="hybridMultilevel"/>
    <w:tmpl w:val="BA3E6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FBD3F40"/>
    <w:multiLevelType w:val="hybridMultilevel"/>
    <w:tmpl w:val="BB2C12CA"/>
    <w:lvl w:ilvl="0" w:tplc="3536C63E">
      <w:start w:val="20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93E1B"/>
    <w:multiLevelType w:val="hybridMultilevel"/>
    <w:tmpl w:val="9FBA4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713673A"/>
    <w:multiLevelType w:val="hybridMultilevel"/>
    <w:tmpl w:val="C59EB474"/>
    <w:lvl w:ilvl="0" w:tplc="7A3E3E76">
      <w:start w:val="1"/>
      <w:numFmt w:val="bullet"/>
      <w:lvlText w:val="•"/>
      <w:lvlJc w:val="left"/>
      <w:pPr>
        <w:tabs>
          <w:tab w:val="num" w:pos="720"/>
        </w:tabs>
        <w:ind w:left="720" w:hanging="360"/>
      </w:pPr>
      <w:rPr>
        <w:rFonts w:ascii="Arial" w:hAnsi="Arial" w:hint="default"/>
      </w:rPr>
    </w:lvl>
    <w:lvl w:ilvl="1" w:tplc="BE2AE3A4" w:tentative="1">
      <w:start w:val="1"/>
      <w:numFmt w:val="bullet"/>
      <w:lvlText w:val="•"/>
      <w:lvlJc w:val="left"/>
      <w:pPr>
        <w:tabs>
          <w:tab w:val="num" w:pos="1440"/>
        </w:tabs>
        <w:ind w:left="1440" w:hanging="360"/>
      </w:pPr>
      <w:rPr>
        <w:rFonts w:ascii="Arial" w:hAnsi="Arial" w:hint="default"/>
      </w:rPr>
    </w:lvl>
    <w:lvl w:ilvl="2" w:tplc="86B413A6" w:tentative="1">
      <w:start w:val="1"/>
      <w:numFmt w:val="bullet"/>
      <w:lvlText w:val="•"/>
      <w:lvlJc w:val="left"/>
      <w:pPr>
        <w:tabs>
          <w:tab w:val="num" w:pos="2160"/>
        </w:tabs>
        <w:ind w:left="2160" w:hanging="360"/>
      </w:pPr>
      <w:rPr>
        <w:rFonts w:ascii="Arial" w:hAnsi="Arial" w:hint="default"/>
      </w:rPr>
    </w:lvl>
    <w:lvl w:ilvl="3" w:tplc="27821AF2" w:tentative="1">
      <w:start w:val="1"/>
      <w:numFmt w:val="bullet"/>
      <w:lvlText w:val="•"/>
      <w:lvlJc w:val="left"/>
      <w:pPr>
        <w:tabs>
          <w:tab w:val="num" w:pos="2880"/>
        </w:tabs>
        <w:ind w:left="2880" w:hanging="360"/>
      </w:pPr>
      <w:rPr>
        <w:rFonts w:ascii="Arial" w:hAnsi="Arial" w:hint="default"/>
      </w:rPr>
    </w:lvl>
    <w:lvl w:ilvl="4" w:tplc="FA9E49B4" w:tentative="1">
      <w:start w:val="1"/>
      <w:numFmt w:val="bullet"/>
      <w:lvlText w:val="•"/>
      <w:lvlJc w:val="left"/>
      <w:pPr>
        <w:tabs>
          <w:tab w:val="num" w:pos="3600"/>
        </w:tabs>
        <w:ind w:left="3600" w:hanging="360"/>
      </w:pPr>
      <w:rPr>
        <w:rFonts w:ascii="Arial" w:hAnsi="Arial" w:hint="default"/>
      </w:rPr>
    </w:lvl>
    <w:lvl w:ilvl="5" w:tplc="DC462C76" w:tentative="1">
      <w:start w:val="1"/>
      <w:numFmt w:val="bullet"/>
      <w:lvlText w:val="•"/>
      <w:lvlJc w:val="left"/>
      <w:pPr>
        <w:tabs>
          <w:tab w:val="num" w:pos="4320"/>
        </w:tabs>
        <w:ind w:left="4320" w:hanging="360"/>
      </w:pPr>
      <w:rPr>
        <w:rFonts w:ascii="Arial" w:hAnsi="Arial" w:hint="default"/>
      </w:rPr>
    </w:lvl>
    <w:lvl w:ilvl="6" w:tplc="0188F67C" w:tentative="1">
      <w:start w:val="1"/>
      <w:numFmt w:val="bullet"/>
      <w:lvlText w:val="•"/>
      <w:lvlJc w:val="left"/>
      <w:pPr>
        <w:tabs>
          <w:tab w:val="num" w:pos="5040"/>
        </w:tabs>
        <w:ind w:left="5040" w:hanging="360"/>
      </w:pPr>
      <w:rPr>
        <w:rFonts w:ascii="Arial" w:hAnsi="Arial" w:hint="default"/>
      </w:rPr>
    </w:lvl>
    <w:lvl w:ilvl="7" w:tplc="7F0EC8C2" w:tentative="1">
      <w:start w:val="1"/>
      <w:numFmt w:val="bullet"/>
      <w:lvlText w:val="•"/>
      <w:lvlJc w:val="left"/>
      <w:pPr>
        <w:tabs>
          <w:tab w:val="num" w:pos="5760"/>
        </w:tabs>
        <w:ind w:left="5760" w:hanging="360"/>
      </w:pPr>
      <w:rPr>
        <w:rFonts w:ascii="Arial" w:hAnsi="Arial" w:hint="default"/>
      </w:rPr>
    </w:lvl>
    <w:lvl w:ilvl="8" w:tplc="36D29B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2CB7DD"/>
    <w:multiLevelType w:val="hybridMultilevel"/>
    <w:tmpl w:val="5164FE4C"/>
    <w:lvl w:ilvl="0" w:tplc="40EABA20">
      <w:start w:val="1"/>
      <w:numFmt w:val="bullet"/>
      <w:lvlText w:val=""/>
      <w:lvlJc w:val="left"/>
      <w:pPr>
        <w:ind w:left="360" w:hanging="360"/>
      </w:pPr>
      <w:rPr>
        <w:rFonts w:ascii="Symbol" w:hAnsi="Symbol" w:hint="default"/>
      </w:rPr>
    </w:lvl>
    <w:lvl w:ilvl="1" w:tplc="F428343E">
      <w:start w:val="1"/>
      <w:numFmt w:val="bullet"/>
      <w:lvlText w:val="o"/>
      <w:lvlJc w:val="left"/>
      <w:pPr>
        <w:ind w:left="1080" w:hanging="360"/>
      </w:pPr>
      <w:rPr>
        <w:rFonts w:ascii="Courier New" w:hAnsi="Courier New" w:hint="default"/>
      </w:rPr>
    </w:lvl>
    <w:lvl w:ilvl="2" w:tplc="9B9C60E8">
      <w:start w:val="1"/>
      <w:numFmt w:val="bullet"/>
      <w:lvlText w:val=""/>
      <w:lvlJc w:val="left"/>
      <w:pPr>
        <w:ind w:left="1800" w:hanging="360"/>
      </w:pPr>
      <w:rPr>
        <w:rFonts w:ascii="Wingdings" w:hAnsi="Wingdings" w:hint="default"/>
      </w:rPr>
    </w:lvl>
    <w:lvl w:ilvl="3" w:tplc="2A00B44A">
      <w:start w:val="1"/>
      <w:numFmt w:val="bullet"/>
      <w:lvlText w:val=""/>
      <w:lvlJc w:val="left"/>
      <w:pPr>
        <w:ind w:left="2520" w:hanging="360"/>
      </w:pPr>
      <w:rPr>
        <w:rFonts w:ascii="Symbol" w:hAnsi="Symbol" w:hint="default"/>
      </w:rPr>
    </w:lvl>
    <w:lvl w:ilvl="4" w:tplc="087CE8F6">
      <w:start w:val="1"/>
      <w:numFmt w:val="bullet"/>
      <w:lvlText w:val="o"/>
      <w:lvlJc w:val="left"/>
      <w:pPr>
        <w:ind w:left="3240" w:hanging="360"/>
      </w:pPr>
      <w:rPr>
        <w:rFonts w:ascii="Courier New" w:hAnsi="Courier New" w:hint="default"/>
      </w:rPr>
    </w:lvl>
    <w:lvl w:ilvl="5" w:tplc="CEE6E26E">
      <w:start w:val="1"/>
      <w:numFmt w:val="bullet"/>
      <w:lvlText w:val=""/>
      <w:lvlJc w:val="left"/>
      <w:pPr>
        <w:ind w:left="3960" w:hanging="360"/>
      </w:pPr>
      <w:rPr>
        <w:rFonts w:ascii="Wingdings" w:hAnsi="Wingdings" w:hint="default"/>
      </w:rPr>
    </w:lvl>
    <w:lvl w:ilvl="6" w:tplc="1122A290">
      <w:start w:val="1"/>
      <w:numFmt w:val="bullet"/>
      <w:lvlText w:val=""/>
      <w:lvlJc w:val="left"/>
      <w:pPr>
        <w:ind w:left="4680" w:hanging="360"/>
      </w:pPr>
      <w:rPr>
        <w:rFonts w:ascii="Symbol" w:hAnsi="Symbol" w:hint="default"/>
      </w:rPr>
    </w:lvl>
    <w:lvl w:ilvl="7" w:tplc="0AC0E8E2">
      <w:start w:val="1"/>
      <w:numFmt w:val="bullet"/>
      <w:lvlText w:val="o"/>
      <w:lvlJc w:val="left"/>
      <w:pPr>
        <w:ind w:left="5400" w:hanging="360"/>
      </w:pPr>
      <w:rPr>
        <w:rFonts w:ascii="Courier New" w:hAnsi="Courier New" w:hint="default"/>
      </w:rPr>
    </w:lvl>
    <w:lvl w:ilvl="8" w:tplc="E17A80E8">
      <w:start w:val="1"/>
      <w:numFmt w:val="bullet"/>
      <w:lvlText w:val=""/>
      <w:lvlJc w:val="left"/>
      <w:pPr>
        <w:ind w:left="6120" w:hanging="360"/>
      </w:pPr>
      <w:rPr>
        <w:rFonts w:ascii="Wingdings" w:hAnsi="Wingdings" w:hint="default"/>
      </w:rPr>
    </w:lvl>
  </w:abstractNum>
  <w:num w:numId="1" w16cid:durableId="1486320119">
    <w:abstractNumId w:val="5"/>
  </w:num>
  <w:num w:numId="2" w16cid:durableId="312367633">
    <w:abstractNumId w:val="4"/>
  </w:num>
  <w:num w:numId="3" w16cid:durableId="1118834459">
    <w:abstractNumId w:val="1"/>
  </w:num>
  <w:num w:numId="4" w16cid:durableId="2050908120">
    <w:abstractNumId w:val="2"/>
  </w:num>
  <w:num w:numId="5" w16cid:durableId="588736740">
    <w:abstractNumId w:val="0"/>
  </w:num>
  <w:num w:numId="6" w16cid:durableId="1132018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A5"/>
    <w:rsid w:val="00014DF7"/>
    <w:rsid w:val="00027360"/>
    <w:rsid w:val="000612F3"/>
    <w:rsid w:val="000D6E59"/>
    <w:rsid w:val="00107A90"/>
    <w:rsid w:val="00112EFE"/>
    <w:rsid w:val="00122997"/>
    <w:rsid w:val="0012527E"/>
    <w:rsid w:val="00155275"/>
    <w:rsid w:val="00156005"/>
    <w:rsid w:val="00162CAC"/>
    <w:rsid w:val="001A0FDF"/>
    <w:rsid w:val="001C2C7F"/>
    <w:rsid w:val="001C3382"/>
    <w:rsid w:val="001E1230"/>
    <w:rsid w:val="001E2AFD"/>
    <w:rsid w:val="001F0E44"/>
    <w:rsid w:val="002424AD"/>
    <w:rsid w:val="002442D5"/>
    <w:rsid w:val="00280E9B"/>
    <w:rsid w:val="00294042"/>
    <w:rsid w:val="002A260A"/>
    <w:rsid w:val="002C4438"/>
    <w:rsid w:val="00302485"/>
    <w:rsid w:val="0033023E"/>
    <w:rsid w:val="003674ED"/>
    <w:rsid w:val="003768C9"/>
    <w:rsid w:val="00377150"/>
    <w:rsid w:val="00383E8A"/>
    <w:rsid w:val="003A0AE7"/>
    <w:rsid w:val="003B5019"/>
    <w:rsid w:val="003B5E89"/>
    <w:rsid w:val="003D4989"/>
    <w:rsid w:val="004143F1"/>
    <w:rsid w:val="0042354F"/>
    <w:rsid w:val="00437231"/>
    <w:rsid w:val="00452A4E"/>
    <w:rsid w:val="00470824"/>
    <w:rsid w:val="004A77ED"/>
    <w:rsid w:val="004B0B7B"/>
    <w:rsid w:val="004B3F48"/>
    <w:rsid w:val="004E6242"/>
    <w:rsid w:val="004F5545"/>
    <w:rsid w:val="0055192C"/>
    <w:rsid w:val="00584CDB"/>
    <w:rsid w:val="00590AFA"/>
    <w:rsid w:val="005B50E2"/>
    <w:rsid w:val="005E5001"/>
    <w:rsid w:val="005F30E0"/>
    <w:rsid w:val="00661ABA"/>
    <w:rsid w:val="006C2A2D"/>
    <w:rsid w:val="00705F69"/>
    <w:rsid w:val="0072176C"/>
    <w:rsid w:val="00730B1B"/>
    <w:rsid w:val="007453A8"/>
    <w:rsid w:val="00745F3C"/>
    <w:rsid w:val="007B1500"/>
    <w:rsid w:val="007E518E"/>
    <w:rsid w:val="007E679B"/>
    <w:rsid w:val="00811E33"/>
    <w:rsid w:val="00851D05"/>
    <w:rsid w:val="008638B1"/>
    <w:rsid w:val="008A11CE"/>
    <w:rsid w:val="008A4DE1"/>
    <w:rsid w:val="008C3D82"/>
    <w:rsid w:val="008F365A"/>
    <w:rsid w:val="00915F31"/>
    <w:rsid w:val="00986F38"/>
    <w:rsid w:val="009963F8"/>
    <w:rsid w:val="009B3529"/>
    <w:rsid w:val="009B3E87"/>
    <w:rsid w:val="00A07622"/>
    <w:rsid w:val="00A26EB3"/>
    <w:rsid w:val="00A363CA"/>
    <w:rsid w:val="00A45951"/>
    <w:rsid w:val="00A45E1B"/>
    <w:rsid w:val="00A55ECC"/>
    <w:rsid w:val="00A62062"/>
    <w:rsid w:val="00A71490"/>
    <w:rsid w:val="00A75191"/>
    <w:rsid w:val="00A75BB0"/>
    <w:rsid w:val="00AA0278"/>
    <w:rsid w:val="00AA0AA5"/>
    <w:rsid w:val="00AD0381"/>
    <w:rsid w:val="00AE6092"/>
    <w:rsid w:val="00B27076"/>
    <w:rsid w:val="00B6100E"/>
    <w:rsid w:val="00B652AB"/>
    <w:rsid w:val="00BB7768"/>
    <w:rsid w:val="00C11457"/>
    <w:rsid w:val="00C2484A"/>
    <w:rsid w:val="00C64938"/>
    <w:rsid w:val="00CC0853"/>
    <w:rsid w:val="00CC2422"/>
    <w:rsid w:val="00CC3841"/>
    <w:rsid w:val="00CD20FE"/>
    <w:rsid w:val="00D22C94"/>
    <w:rsid w:val="00D303D5"/>
    <w:rsid w:val="00D31CF6"/>
    <w:rsid w:val="00D37A72"/>
    <w:rsid w:val="00D51BA0"/>
    <w:rsid w:val="00D63279"/>
    <w:rsid w:val="00D63D4F"/>
    <w:rsid w:val="00D86EEE"/>
    <w:rsid w:val="00DA7E2A"/>
    <w:rsid w:val="00DB79FD"/>
    <w:rsid w:val="00DC08F7"/>
    <w:rsid w:val="00DD2FD6"/>
    <w:rsid w:val="00DF3E2D"/>
    <w:rsid w:val="00DF729F"/>
    <w:rsid w:val="00E2779B"/>
    <w:rsid w:val="00E40509"/>
    <w:rsid w:val="00E52D6B"/>
    <w:rsid w:val="00E5626F"/>
    <w:rsid w:val="00E67037"/>
    <w:rsid w:val="00EE74F6"/>
    <w:rsid w:val="00F0196B"/>
    <w:rsid w:val="00F06D1E"/>
    <w:rsid w:val="00F34E83"/>
    <w:rsid w:val="00F83A94"/>
    <w:rsid w:val="00F84E80"/>
    <w:rsid w:val="00FC286D"/>
    <w:rsid w:val="00FC715A"/>
    <w:rsid w:val="01E2506C"/>
    <w:rsid w:val="065E5422"/>
    <w:rsid w:val="085DC11D"/>
    <w:rsid w:val="16560DA2"/>
    <w:rsid w:val="1B1D12AC"/>
    <w:rsid w:val="26C42BBB"/>
    <w:rsid w:val="3547CED9"/>
    <w:rsid w:val="446331BF"/>
    <w:rsid w:val="4C0ADEE2"/>
    <w:rsid w:val="5183249D"/>
    <w:rsid w:val="5901E03B"/>
    <w:rsid w:val="59BFF53A"/>
    <w:rsid w:val="5C84249D"/>
    <w:rsid w:val="60D6E1CE"/>
    <w:rsid w:val="6BFC56F4"/>
    <w:rsid w:val="7432FB67"/>
    <w:rsid w:val="763E9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A2F8"/>
  <w15:chartTrackingRefBased/>
  <w15:docId w15:val="{B68A23B8-D193-0645-B145-6588EA84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A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A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A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A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A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A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A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A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A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AA5"/>
    <w:rPr>
      <w:rFonts w:eastAsiaTheme="majorEastAsia" w:cstheme="majorBidi"/>
      <w:color w:val="272727" w:themeColor="text1" w:themeTint="D8"/>
    </w:rPr>
  </w:style>
  <w:style w:type="paragraph" w:styleId="Title">
    <w:name w:val="Title"/>
    <w:basedOn w:val="Normal"/>
    <w:next w:val="Normal"/>
    <w:link w:val="TitleChar"/>
    <w:uiPriority w:val="10"/>
    <w:qFormat/>
    <w:rsid w:val="00AA0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A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A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AA5"/>
    <w:pPr>
      <w:spacing w:before="160"/>
      <w:jc w:val="center"/>
    </w:pPr>
    <w:rPr>
      <w:i/>
      <w:iCs/>
      <w:color w:val="404040" w:themeColor="text1" w:themeTint="BF"/>
    </w:rPr>
  </w:style>
  <w:style w:type="character" w:customStyle="1" w:styleId="QuoteChar">
    <w:name w:val="Quote Char"/>
    <w:basedOn w:val="DefaultParagraphFont"/>
    <w:link w:val="Quote"/>
    <w:uiPriority w:val="29"/>
    <w:rsid w:val="00AA0AA5"/>
    <w:rPr>
      <w:i/>
      <w:iCs/>
      <w:color w:val="404040" w:themeColor="text1" w:themeTint="BF"/>
    </w:rPr>
  </w:style>
  <w:style w:type="paragraph" w:styleId="ListParagraph">
    <w:name w:val="List Paragraph"/>
    <w:basedOn w:val="Normal"/>
    <w:uiPriority w:val="34"/>
    <w:qFormat/>
    <w:rsid w:val="00AA0AA5"/>
    <w:pPr>
      <w:ind w:left="720"/>
      <w:contextualSpacing/>
    </w:pPr>
  </w:style>
  <w:style w:type="character" w:styleId="IntenseEmphasis">
    <w:name w:val="Intense Emphasis"/>
    <w:basedOn w:val="DefaultParagraphFont"/>
    <w:uiPriority w:val="21"/>
    <w:qFormat/>
    <w:rsid w:val="00AA0AA5"/>
    <w:rPr>
      <w:i/>
      <w:iCs/>
      <w:color w:val="0F4761" w:themeColor="accent1" w:themeShade="BF"/>
    </w:rPr>
  </w:style>
  <w:style w:type="paragraph" w:styleId="IntenseQuote">
    <w:name w:val="Intense Quote"/>
    <w:basedOn w:val="Normal"/>
    <w:next w:val="Normal"/>
    <w:link w:val="IntenseQuoteChar"/>
    <w:uiPriority w:val="30"/>
    <w:qFormat/>
    <w:rsid w:val="00AA0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AA5"/>
    <w:rPr>
      <w:i/>
      <w:iCs/>
      <w:color w:val="0F4761" w:themeColor="accent1" w:themeShade="BF"/>
    </w:rPr>
  </w:style>
  <w:style w:type="character" w:styleId="IntenseReference">
    <w:name w:val="Intense Reference"/>
    <w:basedOn w:val="DefaultParagraphFont"/>
    <w:uiPriority w:val="32"/>
    <w:qFormat/>
    <w:rsid w:val="00AA0AA5"/>
    <w:rPr>
      <w:b/>
      <w:bCs/>
      <w:smallCaps/>
      <w:color w:val="0F4761" w:themeColor="accent1" w:themeShade="BF"/>
      <w:spacing w:val="5"/>
    </w:rPr>
  </w:style>
  <w:style w:type="table" w:styleId="TableGrid">
    <w:name w:val="Table Grid"/>
    <w:basedOn w:val="TableNormal"/>
    <w:uiPriority w:val="39"/>
    <w:rsid w:val="00AA0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E6092"/>
  </w:style>
  <w:style w:type="character" w:customStyle="1" w:styleId="eop">
    <w:name w:val="eop"/>
    <w:basedOn w:val="DefaultParagraphFont"/>
    <w:rsid w:val="00AE6092"/>
  </w:style>
  <w:style w:type="paragraph" w:styleId="NormalWeb">
    <w:name w:val="Normal (Web)"/>
    <w:basedOn w:val="Normal"/>
    <w:uiPriority w:val="99"/>
    <w:unhideWhenUsed/>
    <w:rsid w:val="00A076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07622"/>
    <w:rPr>
      <w:i/>
      <w:iCs/>
    </w:rPr>
  </w:style>
  <w:style w:type="paragraph" w:styleId="Header">
    <w:name w:val="header"/>
    <w:basedOn w:val="Normal"/>
    <w:link w:val="HeaderChar"/>
    <w:uiPriority w:val="99"/>
    <w:unhideWhenUsed/>
    <w:rsid w:val="00AA0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278"/>
  </w:style>
  <w:style w:type="paragraph" w:styleId="Footer">
    <w:name w:val="footer"/>
    <w:basedOn w:val="Normal"/>
    <w:link w:val="FooterChar"/>
    <w:uiPriority w:val="99"/>
    <w:unhideWhenUsed/>
    <w:rsid w:val="00AA0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455541">
      <w:bodyDiv w:val="1"/>
      <w:marLeft w:val="0"/>
      <w:marRight w:val="0"/>
      <w:marTop w:val="0"/>
      <w:marBottom w:val="0"/>
      <w:divBdr>
        <w:top w:val="none" w:sz="0" w:space="0" w:color="auto"/>
        <w:left w:val="none" w:sz="0" w:space="0" w:color="auto"/>
        <w:bottom w:val="none" w:sz="0" w:space="0" w:color="auto"/>
        <w:right w:val="none" w:sz="0" w:space="0" w:color="auto"/>
      </w:divBdr>
      <w:divsChild>
        <w:div w:id="842203469">
          <w:marLeft w:val="0"/>
          <w:marRight w:val="0"/>
          <w:marTop w:val="200"/>
          <w:marBottom w:val="0"/>
          <w:divBdr>
            <w:top w:val="none" w:sz="0" w:space="0" w:color="auto"/>
            <w:left w:val="none" w:sz="0" w:space="0" w:color="auto"/>
            <w:bottom w:val="none" w:sz="0" w:space="0" w:color="auto"/>
            <w:right w:val="none" w:sz="0" w:space="0" w:color="auto"/>
          </w:divBdr>
        </w:div>
        <w:div w:id="1574731116">
          <w:marLeft w:val="0"/>
          <w:marRight w:val="0"/>
          <w:marTop w:val="200"/>
          <w:marBottom w:val="0"/>
          <w:divBdr>
            <w:top w:val="none" w:sz="0" w:space="0" w:color="auto"/>
            <w:left w:val="none" w:sz="0" w:space="0" w:color="auto"/>
            <w:bottom w:val="none" w:sz="0" w:space="0" w:color="auto"/>
            <w:right w:val="none" w:sz="0" w:space="0" w:color="auto"/>
          </w:divBdr>
        </w:div>
        <w:div w:id="989989110">
          <w:marLeft w:val="0"/>
          <w:marRight w:val="0"/>
          <w:marTop w:val="200"/>
          <w:marBottom w:val="0"/>
          <w:divBdr>
            <w:top w:val="none" w:sz="0" w:space="0" w:color="auto"/>
            <w:left w:val="none" w:sz="0" w:space="0" w:color="auto"/>
            <w:bottom w:val="none" w:sz="0" w:space="0" w:color="auto"/>
            <w:right w:val="none" w:sz="0" w:space="0" w:color="auto"/>
          </w:divBdr>
        </w:div>
        <w:div w:id="1445031167">
          <w:marLeft w:val="0"/>
          <w:marRight w:val="0"/>
          <w:marTop w:val="200"/>
          <w:marBottom w:val="0"/>
          <w:divBdr>
            <w:top w:val="none" w:sz="0" w:space="0" w:color="auto"/>
            <w:left w:val="none" w:sz="0" w:space="0" w:color="auto"/>
            <w:bottom w:val="none" w:sz="0" w:space="0" w:color="auto"/>
            <w:right w:val="none" w:sz="0" w:space="0" w:color="auto"/>
          </w:divBdr>
        </w:div>
        <w:div w:id="359818832">
          <w:marLeft w:val="0"/>
          <w:marRight w:val="0"/>
          <w:marTop w:val="200"/>
          <w:marBottom w:val="0"/>
          <w:divBdr>
            <w:top w:val="none" w:sz="0" w:space="0" w:color="auto"/>
            <w:left w:val="none" w:sz="0" w:space="0" w:color="auto"/>
            <w:bottom w:val="none" w:sz="0" w:space="0" w:color="auto"/>
            <w:right w:val="none" w:sz="0" w:space="0" w:color="auto"/>
          </w:divBdr>
        </w:div>
      </w:divsChild>
    </w:div>
    <w:div w:id="116215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760AB5-51A9-43BB-9B73-4145424671E6}"/>
</file>

<file path=customXml/itemProps2.xml><?xml version="1.0" encoding="utf-8"?>
<ds:datastoreItem xmlns:ds="http://schemas.openxmlformats.org/officeDocument/2006/customXml" ds:itemID="{843018D3-183E-44C3-9FCA-7536764EDB87}">
  <ds:schemaRefs>
    <ds:schemaRef ds:uri="http://schemas.microsoft.com/sharepoint/v3/contenttype/forms"/>
  </ds:schemaRefs>
</ds:datastoreItem>
</file>

<file path=customXml/itemProps3.xml><?xml version="1.0" encoding="utf-8"?>
<ds:datastoreItem xmlns:ds="http://schemas.openxmlformats.org/officeDocument/2006/customXml" ds:itemID="{42DC7550-C8C1-49C0-B7A4-947B57739E5B}">
  <ds:schemaRefs>
    <ds:schemaRef ds:uri="http://schemas.microsoft.com/office/2006/metadata/properties"/>
    <ds:schemaRef ds:uri="http://schemas.microsoft.com/office/infopath/2007/PartnerControls"/>
    <ds:schemaRef ds:uri="1923127b-03aa-458d-a168-e514f963a52e"/>
    <ds:schemaRef ds:uri="44ccdc69-a9f9-455c-9684-034c2144bb8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505</Words>
  <Characters>2881</Characters>
  <Application>Microsoft Office Word</Application>
  <DocSecurity>0</DocSecurity>
  <Lines>24</Lines>
  <Paragraphs>6</Paragraphs>
  <ScaleCrop>false</ScaleCrop>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Thornett - Queens</dc:creator>
  <cp:keywords/>
  <dc:description/>
  <cp:lastModifiedBy>Elaine Thornett - Queens</cp:lastModifiedBy>
  <cp:revision>2</cp:revision>
  <dcterms:created xsi:type="dcterms:W3CDTF">2025-12-01T11:02:00Z</dcterms:created>
  <dcterms:modified xsi:type="dcterms:W3CDTF">2025-12-01T11:02:00Z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y fmtid="{D5CDD505-2E9C-101B-9397-08002B2CF9AE}" pid="3" name="MediaServiceImageTags">
    <vt:lpwstr/>
  </property>
</Properties>
</file>