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CA9E" w14:textId="58CEFCBE" w:rsidR="00B27076" w:rsidRPr="00D31CF6" w:rsidRDefault="00AA0AA5" w:rsidP="00AA0AA5">
      <w:pPr>
        <w:rPr>
          <w:rFonts w:ascii="Calibri" w:hAnsi="Calibri" w:cs="Calibri"/>
          <w:sz w:val="40"/>
          <w:szCs w:val="40"/>
        </w:rPr>
      </w:pPr>
      <w:r w:rsidRPr="00AA0AA5">
        <w:rPr>
          <w:rFonts w:ascii="Calibri" w:hAnsi="Calibri" w:cs="Calibri"/>
          <w:noProof/>
        </w:rPr>
        <w:drawing>
          <wp:inline distT="0" distB="0" distL="0" distR="0" wp14:anchorId="5570203D" wp14:editId="29C941E7">
            <wp:extent cx="596900" cy="589822"/>
            <wp:effectExtent l="0" t="0" r="0" b="0"/>
            <wp:docPr id="16" name="Picture 15" descr="A close up of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9C53DA2-EFDE-BA67-C391-67BB191141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close up of text&#10;&#10;AI-generated content may be incorrect.">
                      <a:extLst>
                        <a:ext uri="{FF2B5EF4-FFF2-40B4-BE49-F238E27FC236}">
                          <a16:creationId xmlns:a16="http://schemas.microsoft.com/office/drawing/2014/main" id="{89C53DA2-EFDE-BA67-C391-67BB191141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51" cy="60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="00891E03">
        <w:rPr>
          <w:rFonts w:ascii="Calibri" w:hAnsi="Calibri" w:cs="Calibri"/>
        </w:rPr>
        <w:t xml:space="preserve">          </w:t>
      </w:r>
      <w:r w:rsidR="00566F38">
        <w:rPr>
          <w:rFonts w:ascii="Calibri" w:hAnsi="Calibri" w:cs="Calibri"/>
        </w:rPr>
        <w:t xml:space="preserve">    </w:t>
      </w:r>
      <w:r w:rsidR="00891E03" w:rsidRPr="00891E03">
        <w:rPr>
          <w:rFonts w:ascii="Calibri" w:hAnsi="Calibri" w:cs="Calibri"/>
          <w:b/>
          <w:bCs/>
          <w:color w:val="FF50F9"/>
          <w:sz w:val="40"/>
          <w:szCs w:val="40"/>
        </w:rPr>
        <w:t>HISTORY</w:t>
      </w:r>
      <w:r w:rsidRPr="00891E03">
        <w:rPr>
          <w:rFonts w:ascii="Calibri" w:hAnsi="Calibri" w:cs="Calibri"/>
          <w:b/>
          <w:bCs/>
          <w:color w:val="FF50F9"/>
          <w:sz w:val="40"/>
          <w:szCs w:val="40"/>
        </w:rPr>
        <w:t xml:space="preserve"> AT QUEENS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528"/>
        <w:gridCol w:w="3114"/>
      </w:tblGrid>
      <w:tr w:rsidR="00383E8A" w14:paraId="17C1973D" w14:textId="77777777" w:rsidTr="00891E03">
        <w:tc>
          <w:tcPr>
            <w:tcW w:w="1980" w:type="dxa"/>
            <w:shd w:val="clear" w:color="auto" w:fill="FF50F9"/>
          </w:tcPr>
          <w:p w14:paraId="7E088DCF" w14:textId="7D48DC09" w:rsidR="00383E8A" w:rsidRPr="006C0337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WHAT IS THE QUESTION RELATING TO?</w:t>
            </w:r>
          </w:p>
        </w:tc>
        <w:tc>
          <w:tcPr>
            <w:tcW w:w="5528" w:type="dxa"/>
            <w:shd w:val="clear" w:color="auto" w:fill="FF50F9"/>
          </w:tcPr>
          <w:p w14:paraId="29353304" w14:textId="60990070" w:rsidR="00383E8A" w:rsidRPr="006C0337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WHAT HAVE WE DONE?</w:t>
            </w:r>
          </w:p>
        </w:tc>
        <w:tc>
          <w:tcPr>
            <w:tcW w:w="3114" w:type="dxa"/>
            <w:shd w:val="clear" w:color="auto" w:fill="FF50F9"/>
          </w:tcPr>
          <w:p w14:paraId="78F2DAD2" w14:textId="313905BF" w:rsidR="00383E8A" w:rsidRPr="006C0337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WH</w:t>
            </w:r>
            <w:r w:rsidR="00D31CF6"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A</w:t>
            </w: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T DOCUMENTATION COULD WE SHOW?</w:t>
            </w:r>
          </w:p>
        </w:tc>
      </w:tr>
      <w:tr w:rsidR="00AA0AA5" w14:paraId="5CE61B9A" w14:textId="77777777" w:rsidTr="00891E03">
        <w:tc>
          <w:tcPr>
            <w:tcW w:w="1980" w:type="dxa"/>
            <w:shd w:val="clear" w:color="auto" w:fill="FF50F9"/>
          </w:tcPr>
          <w:p w14:paraId="3B929A4C" w14:textId="1867AFFB" w:rsidR="00AA0AA5" w:rsidRPr="006C0337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THE DESIGN:</w:t>
            </w:r>
          </w:p>
        </w:tc>
        <w:tc>
          <w:tcPr>
            <w:tcW w:w="5528" w:type="dxa"/>
          </w:tcPr>
          <w:p w14:paraId="3AE060B1" w14:textId="77777777" w:rsidR="00AA0AA5" w:rsidRPr="001D3639" w:rsidRDefault="00AA0AA5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Starting with the National Curriculum</w:t>
            </w:r>
            <w:r w:rsidR="00AD0381" w:rsidRPr="001D3639">
              <w:rPr>
                <w:rFonts w:ascii="Calibri" w:hAnsi="Calibri" w:cs="Calibri"/>
                <w:sz w:val="22"/>
                <w:szCs w:val="22"/>
              </w:rPr>
              <w:t>, then bought into Curriculum Companions</w:t>
            </w:r>
            <w:r w:rsidR="008A11CE" w:rsidRPr="001D3639">
              <w:rPr>
                <w:rFonts w:ascii="Calibri" w:hAnsi="Calibri" w:cs="Calibri"/>
                <w:sz w:val="22"/>
                <w:szCs w:val="22"/>
              </w:rPr>
              <w:t>. Selected the units which suited our demographic and provided OOMPH and progressio</w:t>
            </w:r>
            <w:r w:rsidR="005F30E0" w:rsidRPr="001D3639">
              <w:rPr>
                <w:rFonts w:ascii="Calibri" w:hAnsi="Calibri" w:cs="Calibri"/>
                <w:sz w:val="22"/>
                <w:szCs w:val="22"/>
              </w:rPr>
              <w:t xml:space="preserve">n, created long term plans, then bought in Hywel Roberts to help us create bespoke narratives and “Let’s Say…” to hook children into topic. </w:t>
            </w:r>
          </w:p>
          <w:p w14:paraId="3DA63DA4" w14:textId="77777777" w:rsidR="00452A4E" w:rsidRDefault="00452A4E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Carefully considered the 3 Is (intent, implementation, impact) for the subject and the outcomes we wanted for our children.</w:t>
            </w:r>
            <w:r w:rsidR="00A55ECC" w:rsidRPr="001D3639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2362590" w14:textId="326FAC93" w:rsidR="00040DA2" w:rsidRPr="001D3639" w:rsidRDefault="00040DA2" w:rsidP="00AA0AA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 xml:space="preserve">Thought carefully about “What makes a good </w:t>
            </w:r>
            <w:r>
              <w:rPr>
                <w:rFonts w:ascii="Calibri" w:hAnsi="Calibri" w:cs="Calibri"/>
              </w:rPr>
              <w:t>Historian</w:t>
            </w:r>
            <w:r>
              <w:rPr>
                <w:rFonts w:ascii="Calibri" w:hAnsi="Calibri" w:cs="Calibri"/>
              </w:rPr>
              <w:t>?” (see inside front cover of exercise books)</w:t>
            </w:r>
          </w:p>
        </w:tc>
        <w:tc>
          <w:tcPr>
            <w:tcW w:w="3114" w:type="dxa"/>
          </w:tcPr>
          <w:p w14:paraId="1FCF702D" w14:textId="77777777" w:rsidR="00AA0AA5" w:rsidRPr="001D3639" w:rsidRDefault="009B3529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Curriculum Companions</w:t>
            </w:r>
          </w:p>
          <w:p w14:paraId="00123F48" w14:textId="77777777" w:rsidR="009B3529" w:rsidRPr="001D3639" w:rsidRDefault="009B3529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Long Term Planning (Keith)</w:t>
            </w:r>
          </w:p>
          <w:p w14:paraId="54141DAC" w14:textId="77777777" w:rsidR="009B3529" w:rsidRPr="001D3639" w:rsidRDefault="009B3529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Hywel style planning</w:t>
            </w:r>
          </w:p>
          <w:p w14:paraId="033804D6" w14:textId="100CB204" w:rsidR="00A55ECC" w:rsidRPr="001D3639" w:rsidRDefault="00A55ECC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 xml:space="preserve">Subject Policy </w:t>
            </w:r>
          </w:p>
          <w:p w14:paraId="3288A6F8" w14:textId="77777777" w:rsidR="00A55ECC" w:rsidRPr="001D3639" w:rsidRDefault="00A55ECC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 xml:space="preserve">Subject Status Form </w:t>
            </w:r>
          </w:p>
          <w:p w14:paraId="7FF97975" w14:textId="77777777" w:rsidR="00470824" w:rsidRPr="001D3639" w:rsidRDefault="00470824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Trips (if relevant)</w:t>
            </w:r>
          </w:p>
          <w:p w14:paraId="42DE7859" w14:textId="77777777" w:rsidR="00DF729F" w:rsidRPr="001D3639" w:rsidRDefault="00DF729F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Cross curricular doc</w:t>
            </w:r>
          </w:p>
          <w:p w14:paraId="3F1F117E" w14:textId="77777777" w:rsidR="00DF729F" w:rsidRPr="001D3639" w:rsidRDefault="00DF729F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Where / where / when doc</w:t>
            </w:r>
          </w:p>
          <w:p w14:paraId="724BB184" w14:textId="0993E181" w:rsidR="00DF729F" w:rsidRPr="001D3639" w:rsidRDefault="00DF729F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British Values across the curriculum</w:t>
            </w:r>
          </w:p>
        </w:tc>
      </w:tr>
      <w:tr w:rsidR="00AA0AA5" w14:paraId="323B4B57" w14:textId="77777777" w:rsidTr="00891E03">
        <w:tc>
          <w:tcPr>
            <w:tcW w:w="1980" w:type="dxa"/>
            <w:shd w:val="clear" w:color="auto" w:fill="FF50F9"/>
          </w:tcPr>
          <w:p w14:paraId="02BDBD17" w14:textId="7F771E14" w:rsidR="00AA0AA5" w:rsidRPr="006C0337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THE KNOWLEDGE:</w:t>
            </w:r>
          </w:p>
        </w:tc>
        <w:tc>
          <w:tcPr>
            <w:tcW w:w="5528" w:type="dxa"/>
          </w:tcPr>
          <w:p w14:paraId="440BBC2D" w14:textId="7527F486" w:rsidR="00AA0AA5" w:rsidRPr="001D3639" w:rsidRDefault="00DF3E2D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 xml:space="preserve">Created </w:t>
            </w:r>
            <w:r w:rsidR="007E518E" w:rsidRPr="001D3639">
              <w:rPr>
                <w:rFonts w:ascii="Calibri" w:hAnsi="Calibri" w:cs="Calibri"/>
                <w:sz w:val="22"/>
                <w:szCs w:val="22"/>
              </w:rPr>
              <w:t xml:space="preserve">Topic Titles and </w:t>
            </w:r>
            <w:r w:rsidRPr="001D3639">
              <w:rPr>
                <w:rFonts w:ascii="Calibri" w:hAnsi="Calibri" w:cs="Calibri"/>
                <w:sz w:val="22"/>
                <w:szCs w:val="22"/>
              </w:rPr>
              <w:t xml:space="preserve">Key Knowledge from the Hywel style planning, </w:t>
            </w:r>
            <w:r w:rsidR="001F0E44" w:rsidRPr="001D3639">
              <w:rPr>
                <w:rFonts w:ascii="Calibri" w:hAnsi="Calibri" w:cs="Calibri"/>
                <w:sz w:val="22"/>
                <w:szCs w:val="22"/>
              </w:rPr>
              <w:t xml:space="preserve">created front covers with Big Question, KK and Vocabulary </w:t>
            </w:r>
            <w:proofErr w:type="gramStart"/>
            <w:r w:rsidR="001F0E44" w:rsidRPr="001D3639">
              <w:rPr>
                <w:rFonts w:ascii="Calibri" w:hAnsi="Calibri" w:cs="Calibri"/>
                <w:sz w:val="22"/>
                <w:szCs w:val="22"/>
              </w:rPr>
              <w:t>In</w:t>
            </w:r>
            <w:proofErr w:type="gramEnd"/>
            <w:r w:rsidR="001F0E44" w:rsidRPr="001D3639">
              <w:rPr>
                <w:rFonts w:ascii="Calibri" w:hAnsi="Calibri" w:cs="Calibri"/>
                <w:sz w:val="22"/>
                <w:szCs w:val="22"/>
              </w:rPr>
              <w:t xml:space="preserve"> Action. Used this for subsequent retrieval.</w:t>
            </w:r>
            <w:r w:rsidR="00E5626F" w:rsidRPr="001D3639">
              <w:rPr>
                <w:rFonts w:ascii="Calibri" w:hAnsi="Calibri" w:cs="Calibri"/>
                <w:sz w:val="22"/>
                <w:szCs w:val="22"/>
              </w:rPr>
              <w:t xml:space="preserve"> Created progression of skills documents.</w:t>
            </w:r>
          </w:p>
        </w:tc>
        <w:tc>
          <w:tcPr>
            <w:tcW w:w="3114" w:type="dxa"/>
          </w:tcPr>
          <w:p w14:paraId="6260994E" w14:textId="667F4C91" w:rsidR="007E518E" w:rsidRPr="001D3639" w:rsidRDefault="007E518E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Topic Titles</w:t>
            </w:r>
          </w:p>
          <w:p w14:paraId="487A03DE" w14:textId="18DC9C30" w:rsidR="00AA0AA5" w:rsidRPr="001D3639" w:rsidRDefault="007E518E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Key Knowledge</w:t>
            </w:r>
          </w:p>
          <w:p w14:paraId="3A6332B8" w14:textId="77777777" w:rsidR="007E518E" w:rsidRPr="001D3639" w:rsidRDefault="007E518E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Front Covers</w:t>
            </w:r>
          </w:p>
          <w:p w14:paraId="0093107F" w14:textId="0FB8233B" w:rsidR="00014DF7" w:rsidRPr="001D3639" w:rsidRDefault="00014DF7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Vocabulary In Action</w:t>
            </w:r>
            <w:r w:rsidR="006C0337">
              <w:rPr>
                <w:rFonts w:ascii="Calibri" w:hAnsi="Calibri" w:cs="Calibri"/>
                <w:sz w:val="22"/>
                <w:szCs w:val="22"/>
              </w:rPr>
              <w:t xml:space="preserve"> sheets</w:t>
            </w:r>
          </w:p>
          <w:p w14:paraId="2004E941" w14:textId="77777777" w:rsidR="00014DF7" w:rsidRPr="001D3639" w:rsidRDefault="00014DF7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 xml:space="preserve">Examples of retrieval </w:t>
            </w:r>
          </w:p>
          <w:p w14:paraId="113ED342" w14:textId="519DAF45" w:rsidR="00014DF7" w:rsidRPr="001D3639" w:rsidRDefault="00014DF7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Progression of Skills</w:t>
            </w:r>
          </w:p>
        </w:tc>
      </w:tr>
      <w:tr w:rsidR="00AA0AA5" w14:paraId="5563AADE" w14:textId="77777777" w:rsidTr="00891E03">
        <w:tc>
          <w:tcPr>
            <w:tcW w:w="1980" w:type="dxa"/>
            <w:shd w:val="clear" w:color="auto" w:fill="FF50F9"/>
          </w:tcPr>
          <w:p w14:paraId="27C62392" w14:textId="38015DBA" w:rsidR="00AA0AA5" w:rsidRPr="006C0337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THE B.O.L.T.</w:t>
            </w:r>
          </w:p>
        </w:tc>
        <w:tc>
          <w:tcPr>
            <w:tcW w:w="5528" w:type="dxa"/>
          </w:tcPr>
          <w:p w14:paraId="774F5F25" w14:textId="534F26F4" w:rsidR="00AA0AA5" w:rsidRPr="001D3639" w:rsidRDefault="00E5626F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 xml:space="preserve">Looked carefully at what </w:t>
            </w:r>
            <w:r w:rsidR="00383E8A" w:rsidRPr="001D3639">
              <w:rPr>
                <w:rFonts w:ascii="Calibri" w:hAnsi="Calibri" w:cs="Calibri"/>
                <w:sz w:val="22"/>
                <w:szCs w:val="22"/>
              </w:rPr>
              <w:t>h</w:t>
            </w:r>
            <w:r w:rsidRPr="001D3639">
              <w:rPr>
                <w:rFonts w:ascii="Calibri" w:hAnsi="Calibri" w:cs="Calibri"/>
                <w:sz w:val="22"/>
                <w:szCs w:val="22"/>
              </w:rPr>
              <w:t xml:space="preserve">as been taught before and how a current topic builds on this (including contact with our feeder schools). Then looking ahead at what </w:t>
            </w:r>
            <w:proofErr w:type="gramStart"/>
            <w:r w:rsidRPr="001D3639">
              <w:rPr>
                <w:rFonts w:ascii="Calibri" w:hAnsi="Calibri" w:cs="Calibri"/>
                <w:sz w:val="22"/>
                <w:szCs w:val="22"/>
              </w:rPr>
              <w:t>this leads</w:t>
            </w:r>
            <w:proofErr w:type="gramEnd"/>
            <w:r w:rsidRPr="001D3639">
              <w:rPr>
                <w:rFonts w:ascii="Calibri" w:hAnsi="Calibri" w:cs="Calibri"/>
                <w:sz w:val="22"/>
                <w:szCs w:val="22"/>
              </w:rPr>
              <w:t xml:space="preserve"> into (including contact with our secondary schools</w:t>
            </w:r>
            <w:r w:rsidR="00383E8A" w:rsidRPr="001D3639">
              <w:rPr>
                <w:rFonts w:ascii="Calibri" w:hAnsi="Calibri" w:cs="Calibri"/>
                <w:sz w:val="22"/>
                <w:szCs w:val="22"/>
              </w:rPr>
              <w:t xml:space="preserve"> and their curriculum coverage)</w:t>
            </w:r>
            <w:r w:rsidR="00260126" w:rsidRPr="001D3639">
              <w:rPr>
                <w:rFonts w:ascii="Calibri" w:hAnsi="Calibri" w:cs="Calibri"/>
                <w:sz w:val="22"/>
                <w:szCs w:val="22"/>
              </w:rPr>
              <w:t>. British history has been arranged to be taught chronologically</w:t>
            </w:r>
          </w:p>
        </w:tc>
        <w:tc>
          <w:tcPr>
            <w:tcW w:w="3114" w:type="dxa"/>
          </w:tcPr>
          <w:p w14:paraId="42EB40A7" w14:textId="77777777" w:rsidR="00AA0AA5" w:rsidRPr="001D3639" w:rsidRDefault="00014DF7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B.O.L.T.</w:t>
            </w:r>
          </w:p>
          <w:p w14:paraId="3B01F6BE" w14:textId="2EB402FC" w:rsidR="00661ABA" w:rsidRPr="001D3639" w:rsidRDefault="00661ABA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Infant and Secondary curriculum maps</w:t>
            </w:r>
          </w:p>
        </w:tc>
      </w:tr>
      <w:tr w:rsidR="00AA0AA5" w14:paraId="22C0307A" w14:textId="77777777" w:rsidTr="00891E03">
        <w:tc>
          <w:tcPr>
            <w:tcW w:w="1980" w:type="dxa"/>
            <w:shd w:val="clear" w:color="auto" w:fill="FF50F9"/>
          </w:tcPr>
          <w:p w14:paraId="6B9EEA4D" w14:textId="2630524D" w:rsidR="00AA0AA5" w:rsidRPr="006C0337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LITERACY ACROSS THE CURRICULUM</w:t>
            </w:r>
            <w:r w:rsidR="00661ABA"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:</w:t>
            </w:r>
          </w:p>
        </w:tc>
        <w:tc>
          <w:tcPr>
            <w:tcW w:w="5528" w:type="dxa"/>
          </w:tcPr>
          <w:p w14:paraId="3B41294B" w14:textId="77777777" w:rsidR="00AA0AA5" w:rsidRPr="001D3639" w:rsidRDefault="003B5E89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Put in large pieces of writing at the end of each unit of work (show examples)</w:t>
            </w:r>
          </w:p>
          <w:p w14:paraId="4A8F7C24" w14:textId="2FD639FD" w:rsidR="003B5E89" w:rsidRPr="001D3639" w:rsidRDefault="003B5E89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Opportunities for oracy (e.g. moral stance and drama / hot seating / teacher in role) in all units</w:t>
            </w:r>
          </w:p>
        </w:tc>
        <w:tc>
          <w:tcPr>
            <w:tcW w:w="3114" w:type="dxa"/>
          </w:tcPr>
          <w:p w14:paraId="1D3B6502" w14:textId="77777777" w:rsidR="00AA0AA5" w:rsidRPr="001D3639" w:rsidRDefault="003B5E89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A variety of Geog books which show large pieces of writing</w:t>
            </w:r>
            <w:r w:rsidR="00D31CF6" w:rsidRPr="001D363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7D9A47C4" w14:textId="0080EB67" w:rsidR="00D31CF6" w:rsidRPr="001D3639" w:rsidRDefault="00D31CF6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Examples of pupil voice a</w:t>
            </w:r>
            <w:r w:rsidR="001A0FDF" w:rsidRPr="001D3639">
              <w:rPr>
                <w:rFonts w:ascii="Calibri" w:hAnsi="Calibri" w:cs="Calibri"/>
                <w:sz w:val="22"/>
                <w:szCs w:val="22"/>
              </w:rPr>
              <w:t>n</w:t>
            </w:r>
            <w:r w:rsidRPr="001D3639">
              <w:rPr>
                <w:rFonts w:ascii="Calibri" w:hAnsi="Calibri" w:cs="Calibri"/>
                <w:sz w:val="22"/>
                <w:szCs w:val="22"/>
              </w:rPr>
              <w:t>d what the children said</w:t>
            </w:r>
          </w:p>
        </w:tc>
      </w:tr>
      <w:tr w:rsidR="00AA0AA5" w14:paraId="2A2AEA7F" w14:textId="77777777" w:rsidTr="00891E03">
        <w:tc>
          <w:tcPr>
            <w:tcW w:w="1980" w:type="dxa"/>
            <w:shd w:val="clear" w:color="auto" w:fill="FF50F9"/>
          </w:tcPr>
          <w:p w14:paraId="42107EFA" w14:textId="26D21B15" w:rsidR="00AA0AA5" w:rsidRPr="006C0337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THE ANALYSIS</w:t>
            </w:r>
            <w:r w:rsidR="00661ABA" w:rsidRPr="006C0337">
              <w:rPr>
                <w:rFonts w:ascii="Calibri" w:hAnsi="Calibri" w:cs="Calibri"/>
                <w:b/>
                <w:bCs/>
                <w:color w:val="FFFFFF" w:themeColor="background1"/>
              </w:rPr>
              <w:t>:</w:t>
            </w:r>
          </w:p>
        </w:tc>
        <w:tc>
          <w:tcPr>
            <w:tcW w:w="5528" w:type="dxa"/>
          </w:tcPr>
          <w:p w14:paraId="0DE421AD" w14:textId="4703AEBB" w:rsidR="00AA0AA5" w:rsidRPr="001D3639" w:rsidRDefault="004B0B7B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 xml:space="preserve">Every time subject lead does monitoring, there is a Snapshot Form completed. These are evidence of pupil voices, book trawls, lesson observations. Findings then feed </w:t>
            </w:r>
            <w:proofErr w:type="gramStart"/>
            <w:r w:rsidRPr="001D3639">
              <w:rPr>
                <w:rFonts w:ascii="Calibri" w:hAnsi="Calibri" w:cs="Calibri"/>
                <w:sz w:val="22"/>
                <w:szCs w:val="22"/>
              </w:rPr>
              <w:t>in to</w:t>
            </w:r>
            <w:proofErr w:type="gramEnd"/>
            <w:r w:rsidRPr="001D3639">
              <w:rPr>
                <w:rFonts w:ascii="Calibri" w:hAnsi="Calibri" w:cs="Calibri"/>
                <w:sz w:val="22"/>
                <w:szCs w:val="22"/>
              </w:rPr>
              <w:t xml:space="preserve"> the Subject Status Form (SSF) which is created at the beginning of an academic year and then updated at the end of each term. Key </w:t>
            </w:r>
            <w:r w:rsidR="0012527E" w:rsidRPr="001D3639">
              <w:rPr>
                <w:rFonts w:ascii="Calibri" w:hAnsi="Calibri" w:cs="Calibri"/>
                <w:sz w:val="22"/>
                <w:szCs w:val="22"/>
              </w:rPr>
              <w:t>points are fed into the Curriculum Status Form and then into the whole school SIDP.</w:t>
            </w:r>
            <w:r w:rsidR="001A0FDF" w:rsidRPr="001D3639">
              <w:rPr>
                <w:rFonts w:ascii="Calibri" w:hAnsi="Calibri" w:cs="Calibri"/>
                <w:sz w:val="22"/>
                <w:szCs w:val="22"/>
              </w:rPr>
              <w:t xml:space="preserve"> When data drops happen, this gives subject </w:t>
            </w:r>
            <w:proofErr w:type="gramStart"/>
            <w:r w:rsidR="001A0FDF" w:rsidRPr="001D3639">
              <w:rPr>
                <w:rFonts w:ascii="Calibri" w:hAnsi="Calibri" w:cs="Calibri"/>
                <w:sz w:val="22"/>
                <w:szCs w:val="22"/>
              </w:rPr>
              <w:t>lead</w:t>
            </w:r>
            <w:proofErr w:type="gramEnd"/>
            <w:r w:rsidR="001A0FDF" w:rsidRPr="001D3639">
              <w:rPr>
                <w:rFonts w:ascii="Calibri" w:hAnsi="Calibri" w:cs="Calibri"/>
                <w:sz w:val="22"/>
                <w:szCs w:val="22"/>
              </w:rPr>
              <w:t xml:space="preserve"> an opportunity to analyse </w:t>
            </w:r>
            <w:r w:rsidR="00E2779B" w:rsidRPr="001D3639">
              <w:rPr>
                <w:rFonts w:ascii="Calibri" w:hAnsi="Calibri" w:cs="Calibri"/>
                <w:sz w:val="22"/>
                <w:szCs w:val="22"/>
              </w:rPr>
              <w:t>standards in their subject and consider areas for development moving the subject and its delivery forward.</w:t>
            </w:r>
          </w:p>
        </w:tc>
        <w:tc>
          <w:tcPr>
            <w:tcW w:w="3114" w:type="dxa"/>
          </w:tcPr>
          <w:p w14:paraId="647BDF55" w14:textId="77777777" w:rsidR="00AA0AA5" w:rsidRPr="001D3639" w:rsidRDefault="0012527E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Examples of Snapshot forms</w:t>
            </w:r>
          </w:p>
          <w:p w14:paraId="56DB8E90" w14:textId="77777777" w:rsidR="0012527E" w:rsidRPr="001D3639" w:rsidRDefault="0012527E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Most recent Subject Status Form</w:t>
            </w:r>
          </w:p>
          <w:p w14:paraId="60550C4C" w14:textId="77777777" w:rsidR="00E2779B" w:rsidRPr="001D3639" w:rsidRDefault="00E2779B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</w:rPr>
              <w:t>INSIGHT data examples and findings.</w:t>
            </w:r>
          </w:p>
          <w:p w14:paraId="6F378471" w14:textId="77777777" w:rsidR="00E2779B" w:rsidRPr="001D3639" w:rsidRDefault="00E2779B" w:rsidP="00AA0AA5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ECB00F" w14:textId="5F304EC4" w:rsidR="00E2779B" w:rsidRPr="001D3639" w:rsidRDefault="00E2779B" w:rsidP="00AA0AA5">
            <w:pPr>
              <w:rPr>
                <w:rFonts w:ascii="Calibri" w:hAnsi="Calibri" w:cs="Calibri"/>
                <w:sz w:val="22"/>
                <w:szCs w:val="22"/>
              </w:rPr>
            </w:pPr>
            <w:r w:rsidRPr="001D3639">
              <w:rPr>
                <w:rFonts w:ascii="Calibri" w:hAnsi="Calibri" w:cs="Calibri"/>
                <w:sz w:val="22"/>
                <w:szCs w:val="22"/>
                <w:highlight w:val="yellow"/>
              </w:rPr>
              <w:t>Prove there is a “so what?”</w:t>
            </w:r>
          </w:p>
        </w:tc>
      </w:tr>
    </w:tbl>
    <w:p w14:paraId="08691999" w14:textId="30492428" w:rsidR="001C3382" w:rsidRPr="005E5001" w:rsidRDefault="008638B1" w:rsidP="00AA0AA5">
      <w:pPr>
        <w:rPr>
          <w:rFonts w:ascii="Calibri" w:hAnsi="Calibri" w:cs="Calibri"/>
          <w:b/>
          <w:bCs/>
          <w:i/>
          <w:iCs/>
        </w:rPr>
      </w:pPr>
      <w:r w:rsidRPr="00E2779B">
        <w:rPr>
          <w:rFonts w:ascii="Calibri" w:hAnsi="Calibri" w:cs="Calibri"/>
          <w:b/>
          <w:bCs/>
          <w:sz w:val="28"/>
          <w:szCs w:val="28"/>
        </w:rPr>
        <w:t>OUR CURRICULUM AT QUEENS IS FAIRE:</w:t>
      </w:r>
      <w:r w:rsidR="005E50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E5001" w:rsidRPr="005E5001">
        <w:rPr>
          <w:rFonts w:ascii="Calibri" w:hAnsi="Calibri" w:cs="Calibri"/>
          <w:b/>
          <w:bCs/>
          <w:i/>
          <w:iCs/>
        </w:rPr>
        <w:t>(the verb “faire” in French, means to make or do)</w:t>
      </w:r>
    </w:p>
    <w:p w14:paraId="4D21D02B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F</w:t>
      </w:r>
      <w:r w:rsidRPr="008638B1">
        <w:rPr>
          <w:rFonts w:ascii="Calibri" w:hAnsi="Calibri" w:cs="Calibri"/>
          <w:b/>
          <w:bCs/>
          <w:lang w:val="en-US"/>
        </w:rPr>
        <w:t>lexible</w:t>
      </w:r>
    </w:p>
    <w:p w14:paraId="253BD8C4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A</w:t>
      </w:r>
      <w:r w:rsidRPr="008638B1">
        <w:rPr>
          <w:rFonts w:ascii="Calibri" w:hAnsi="Calibri" w:cs="Calibri"/>
          <w:b/>
          <w:bCs/>
          <w:lang w:val="en-US"/>
        </w:rPr>
        <w:t>mbitious</w:t>
      </w:r>
    </w:p>
    <w:p w14:paraId="03F79433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I</w:t>
      </w:r>
      <w:r w:rsidRPr="008638B1">
        <w:rPr>
          <w:rFonts w:ascii="Calibri" w:hAnsi="Calibri" w:cs="Calibri"/>
          <w:b/>
          <w:bCs/>
          <w:lang w:val="en-US"/>
        </w:rPr>
        <w:t xml:space="preserve">nclusive </w:t>
      </w:r>
    </w:p>
    <w:p w14:paraId="4BFD1675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R</w:t>
      </w:r>
      <w:r w:rsidRPr="008638B1">
        <w:rPr>
          <w:rFonts w:ascii="Calibri" w:hAnsi="Calibri" w:cs="Calibri"/>
          <w:b/>
          <w:bCs/>
          <w:lang w:val="en-US"/>
        </w:rPr>
        <w:t>elevant</w:t>
      </w:r>
    </w:p>
    <w:p w14:paraId="69E27969" w14:textId="22BF1F65" w:rsidR="008638B1" w:rsidRPr="005E5001" w:rsidRDefault="008638B1" w:rsidP="00AA0AA5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E</w:t>
      </w:r>
      <w:r w:rsidRPr="008638B1">
        <w:rPr>
          <w:rFonts w:ascii="Calibri" w:hAnsi="Calibri" w:cs="Calibri"/>
          <w:b/>
          <w:bCs/>
          <w:lang w:val="en-US"/>
        </w:rPr>
        <w:t>xcellent</w:t>
      </w:r>
    </w:p>
    <w:sectPr w:rsidR="008638B1" w:rsidRPr="005E5001" w:rsidSect="001A0FDF">
      <w:pgSz w:w="11906" w:h="16838"/>
      <w:pgMar w:top="446" w:right="543" w:bottom="54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13673A"/>
    <w:multiLevelType w:val="hybridMultilevel"/>
    <w:tmpl w:val="C59EB474"/>
    <w:lvl w:ilvl="0" w:tplc="7A3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41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21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9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4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8F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E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D2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236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A5"/>
    <w:rsid w:val="00014DF7"/>
    <w:rsid w:val="00040DA2"/>
    <w:rsid w:val="0012527E"/>
    <w:rsid w:val="00162CAC"/>
    <w:rsid w:val="001A0FDF"/>
    <w:rsid w:val="001C3382"/>
    <w:rsid w:val="001D3639"/>
    <w:rsid w:val="001F0E44"/>
    <w:rsid w:val="00260126"/>
    <w:rsid w:val="00294042"/>
    <w:rsid w:val="00377150"/>
    <w:rsid w:val="00383E8A"/>
    <w:rsid w:val="003B5E89"/>
    <w:rsid w:val="00452A4E"/>
    <w:rsid w:val="00470824"/>
    <w:rsid w:val="004B0B7B"/>
    <w:rsid w:val="00566F38"/>
    <w:rsid w:val="005E5001"/>
    <w:rsid w:val="005F30E0"/>
    <w:rsid w:val="00661ABA"/>
    <w:rsid w:val="006C0337"/>
    <w:rsid w:val="007E518E"/>
    <w:rsid w:val="008638B1"/>
    <w:rsid w:val="00891E03"/>
    <w:rsid w:val="008A11CE"/>
    <w:rsid w:val="008A4DE1"/>
    <w:rsid w:val="009B3529"/>
    <w:rsid w:val="00A55ECC"/>
    <w:rsid w:val="00AA0AA5"/>
    <w:rsid w:val="00AD0381"/>
    <w:rsid w:val="00B27076"/>
    <w:rsid w:val="00CC2422"/>
    <w:rsid w:val="00CC3841"/>
    <w:rsid w:val="00D31CF6"/>
    <w:rsid w:val="00DC08F7"/>
    <w:rsid w:val="00DF3E2D"/>
    <w:rsid w:val="00DF729F"/>
    <w:rsid w:val="00E2779B"/>
    <w:rsid w:val="00E5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BA2F8"/>
  <w15:chartTrackingRefBased/>
  <w15:docId w15:val="{B68A23B8-D193-0645-B145-6588EA84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A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4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6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8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BF35DA-5BC9-4BA1-9D2C-9E0A6950B3D1}"/>
</file>

<file path=customXml/itemProps2.xml><?xml version="1.0" encoding="utf-8"?>
<ds:datastoreItem xmlns:ds="http://schemas.openxmlformats.org/officeDocument/2006/customXml" ds:itemID="{F9BB7816-ACEF-412D-8B19-D3B86D879D65}"/>
</file>

<file path=customXml/itemProps3.xml><?xml version="1.0" encoding="utf-8"?>
<ds:datastoreItem xmlns:ds="http://schemas.openxmlformats.org/officeDocument/2006/customXml" ds:itemID="{5F83FC47-EACD-4F98-97FB-BA5A76F8CB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8</cp:revision>
  <dcterms:created xsi:type="dcterms:W3CDTF">2025-06-03T11:56:00Z</dcterms:created>
  <dcterms:modified xsi:type="dcterms:W3CDTF">2025-06-09T10:42:00Z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