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FF98C" w14:textId="088B1BEB" w:rsidR="0080633C" w:rsidRPr="00E87D60" w:rsidRDefault="0080633C" w:rsidP="007F5607">
      <w:pPr>
        <w:spacing w:after="0"/>
        <w:rPr>
          <w:b/>
          <w:sz w:val="24"/>
          <w:szCs w:val="21"/>
        </w:rPr>
      </w:pPr>
      <w:r w:rsidRPr="00E87D60">
        <w:rPr>
          <w:b/>
          <w:noProof/>
          <w:sz w:val="24"/>
          <w:szCs w:val="21"/>
        </w:rPr>
        <w:drawing>
          <wp:inline distT="0" distB="0" distL="0" distR="0" wp14:anchorId="28CFF9DD" wp14:editId="28173DCA">
            <wp:extent cx="552450" cy="545899"/>
            <wp:effectExtent l="0" t="0" r="0" b="635"/>
            <wp:docPr id="3" name="Picture 1" descr="C:\Users\elain\Downloads\Love in A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ain\Downloads\Love in Action.jpg"/>
                    <pic:cNvPicPr>
                      <a:picLocks noChangeAspect="1" noChangeArrowheads="1"/>
                    </pic:cNvPicPr>
                  </pic:nvPicPr>
                  <pic:blipFill>
                    <a:blip r:embed="rId8" cstate="print"/>
                    <a:srcRect/>
                    <a:stretch>
                      <a:fillRect/>
                    </a:stretch>
                  </pic:blipFill>
                  <pic:spPr bwMode="auto">
                    <a:xfrm>
                      <a:off x="0" y="0"/>
                      <a:ext cx="560191" cy="553548"/>
                    </a:xfrm>
                    <a:prstGeom prst="rect">
                      <a:avLst/>
                    </a:prstGeom>
                    <a:noFill/>
                    <a:ln w="9525">
                      <a:noFill/>
                      <a:miter lim="800000"/>
                      <a:headEnd/>
                      <a:tailEnd/>
                    </a:ln>
                  </pic:spPr>
                </pic:pic>
              </a:graphicData>
            </a:graphic>
          </wp:inline>
        </w:drawing>
      </w:r>
      <w:r w:rsidR="007F5607" w:rsidRPr="00E87D60">
        <w:rPr>
          <w:b/>
          <w:sz w:val="24"/>
          <w:szCs w:val="21"/>
        </w:rPr>
        <w:tab/>
      </w:r>
      <w:r w:rsidR="007F5607" w:rsidRPr="00E87D60">
        <w:rPr>
          <w:b/>
          <w:sz w:val="24"/>
          <w:szCs w:val="21"/>
        </w:rPr>
        <w:tab/>
      </w:r>
      <w:r w:rsidR="007F5607" w:rsidRPr="00E87D60">
        <w:rPr>
          <w:b/>
          <w:sz w:val="24"/>
          <w:szCs w:val="21"/>
        </w:rPr>
        <w:tab/>
      </w:r>
      <w:r w:rsidR="007F5607" w:rsidRPr="00E87D60">
        <w:rPr>
          <w:b/>
          <w:sz w:val="24"/>
          <w:szCs w:val="21"/>
        </w:rPr>
        <w:tab/>
      </w:r>
      <w:r w:rsidR="007F5607" w:rsidRPr="00E87D60">
        <w:rPr>
          <w:b/>
          <w:sz w:val="24"/>
          <w:szCs w:val="21"/>
        </w:rPr>
        <w:tab/>
      </w:r>
      <w:r w:rsidR="007F5607" w:rsidRPr="00E87D60">
        <w:rPr>
          <w:b/>
          <w:sz w:val="24"/>
          <w:szCs w:val="21"/>
        </w:rPr>
        <w:tab/>
      </w:r>
      <w:r w:rsidR="007F5607" w:rsidRPr="00E87D60">
        <w:rPr>
          <w:b/>
          <w:sz w:val="24"/>
          <w:szCs w:val="21"/>
        </w:rPr>
        <w:tab/>
      </w:r>
      <w:r w:rsidR="007F5607" w:rsidRPr="00E87D60">
        <w:rPr>
          <w:b/>
          <w:sz w:val="24"/>
          <w:szCs w:val="21"/>
        </w:rPr>
        <w:tab/>
        <w:t xml:space="preserve"> </w:t>
      </w:r>
      <w:r w:rsidR="009360CA">
        <w:rPr>
          <w:b/>
          <w:sz w:val="24"/>
          <w:szCs w:val="21"/>
        </w:rPr>
        <w:t xml:space="preserve">    </w:t>
      </w:r>
      <w:r w:rsidR="007F5607" w:rsidRPr="00E87D60">
        <w:rPr>
          <w:b/>
          <w:sz w:val="24"/>
          <w:szCs w:val="21"/>
        </w:rPr>
        <w:t xml:space="preserve">  </w:t>
      </w:r>
      <w:r w:rsidR="00F77707" w:rsidRPr="00E87D60">
        <w:rPr>
          <w:b/>
          <w:sz w:val="24"/>
          <w:szCs w:val="21"/>
        </w:rPr>
        <w:t>BUILDS ON… LEADS TO…</w:t>
      </w:r>
    </w:p>
    <w:p w14:paraId="17B4977D" w14:textId="59654066" w:rsidR="00BF4050" w:rsidRPr="00C41EFE" w:rsidRDefault="005A27A7" w:rsidP="00620DA3">
      <w:pPr>
        <w:spacing w:after="0"/>
        <w:jc w:val="center"/>
        <w:rPr>
          <w:b/>
          <w:color w:val="FF0000"/>
          <w:sz w:val="36"/>
          <w:szCs w:val="28"/>
        </w:rPr>
      </w:pPr>
      <w:r w:rsidRPr="00C41EFE">
        <w:rPr>
          <w:b/>
          <w:color w:val="FF0000"/>
          <w:sz w:val="36"/>
          <w:szCs w:val="28"/>
        </w:rPr>
        <w:t>LATIN</w:t>
      </w:r>
    </w:p>
    <w:tbl>
      <w:tblPr>
        <w:tblStyle w:val="TableGrid"/>
        <w:tblW w:w="16013" w:type="dxa"/>
        <w:tblLook w:val="04A0" w:firstRow="1" w:lastRow="0" w:firstColumn="1" w:lastColumn="0" w:noHBand="0" w:noVBand="1"/>
      </w:tblPr>
      <w:tblGrid>
        <w:gridCol w:w="846"/>
        <w:gridCol w:w="1685"/>
        <w:gridCol w:w="1685"/>
        <w:gridCol w:w="1685"/>
        <w:gridCol w:w="1669"/>
        <w:gridCol w:w="1670"/>
        <w:gridCol w:w="1670"/>
        <w:gridCol w:w="1701"/>
        <w:gridCol w:w="1701"/>
        <w:gridCol w:w="1701"/>
      </w:tblGrid>
      <w:tr w:rsidR="004B5DC7" w:rsidRPr="00E87D60" w14:paraId="28CFF994" w14:textId="77777777" w:rsidTr="00FC75A8">
        <w:tc>
          <w:tcPr>
            <w:tcW w:w="846" w:type="dxa"/>
            <w:vMerge w:val="restart"/>
            <w:shd w:val="clear" w:color="auto" w:fill="FF0000"/>
          </w:tcPr>
          <w:p w14:paraId="7A031E4D" w14:textId="77777777" w:rsidR="004B5DC7" w:rsidRDefault="004B5DC7" w:rsidP="0080633C">
            <w:pPr>
              <w:jc w:val="center"/>
              <w:rPr>
                <w:b/>
                <w:sz w:val="24"/>
                <w:szCs w:val="21"/>
              </w:rPr>
            </w:pPr>
          </w:p>
          <w:p w14:paraId="28CFF98D" w14:textId="64AE6AA1" w:rsidR="004B5DC7" w:rsidRPr="00E87D60" w:rsidRDefault="004B5DC7" w:rsidP="00620DA3">
            <w:pPr>
              <w:jc w:val="center"/>
              <w:rPr>
                <w:b/>
                <w:sz w:val="24"/>
                <w:szCs w:val="21"/>
              </w:rPr>
            </w:pPr>
            <w:r w:rsidRPr="00E87D60">
              <w:rPr>
                <w:b/>
                <w:sz w:val="24"/>
                <w:szCs w:val="21"/>
              </w:rPr>
              <w:t>YEAR 3</w:t>
            </w:r>
          </w:p>
        </w:tc>
        <w:tc>
          <w:tcPr>
            <w:tcW w:w="1685" w:type="dxa"/>
            <w:shd w:val="clear" w:color="auto" w:fill="D9D9D9" w:themeFill="background1" w:themeFillShade="D9"/>
          </w:tcPr>
          <w:p w14:paraId="42D63B38" w14:textId="4B96E26D" w:rsidR="004B5DC7" w:rsidRPr="00E87D60" w:rsidRDefault="004B5DC7" w:rsidP="0080633C">
            <w:pPr>
              <w:jc w:val="center"/>
              <w:rPr>
                <w:b/>
                <w:sz w:val="21"/>
                <w:szCs w:val="21"/>
              </w:rPr>
            </w:pPr>
            <w:r>
              <w:rPr>
                <w:b/>
                <w:sz w:val="21"/>
                <w:szCs w:val="21"/>
              </w:rPr>
              <w:t xml:space="preserve">AUTUMN </w:t>
            </w:r>
          </w:p>
        </w:tc>
        <w:tc>
          <w:tcPr>
            <w:tcW w:w="1685" w:type="dxa"/>
            <w:shd w:val="clear" w:color="auto" w:fill="D9D9D9" w:themeFill="background1" w:themeFillShade="D9"/>
          </w:tcPr>
          <w:p w14:paraId="2FAAA518" w14:textId="7AF5FC6E" w:rsidR="004B5DC7" w:rsidRPr="00E87D60" w:rsidRDefault="004B5DC7" w:rsidP="0080633C">
            <w:pPr>
              <w:jc w:val="center"/>
              <w:rPr>
                <w:b/>
                <w:sz w:val="21"/>
                <w:szCs w:val="21"/>
              </w:rPr>
            </w:pPr>
            <w:r>
              <w:rPr>
                <w:b/>
                <w:sz w:val="21"/>
                <w:szCs w:val="21"/>
              </w:rPr>
              <w:t>Builds on…</w:t>
            </w:r>
          </w:p>
        </w:tc>
        <w:tc>
          <w:tcPr>
            <w:tcW w:w="1685" w:type="dxa"/>
            <w:shd w:val="clear" w:color="auto" w:fill="D9D9D9" w:themeFill="background1" w:themeFillShade="D9"/>
          </w:tcPr>
          <w:p w14:paraId="04106F37" w14:textId="10558B64" w:rsidR="004B5DC7" w:rsidRPr="00E87D60" w:rsidRDefault="004B5DC7" w:rsidP="0080633C">
            <w:pPr>
              <w:jc w:val="center"/>
              <w:rPr>
                <w:b/>
                <w:sz w:val="21"/>
                <w:szCs w:val="21"/>
              </w:rPr>
            </w:pPr>
            <w:r>
              <w:rPr>
                <w:b/>
                <w:sz w:val="21"/>
                <w:szCs w:val="21"/>
              </w:rPr>
              <w:t>Leads to…</w:t>
            </w:r>
          </w:p>
        </w:tc>
        <w:tc>
          <w:tcPr>
            <w:tcW w:w="1669" w:type="dxa"/>
            <w:shd w:val="clear" w:color="auto" w:fill="D9D9D9" w:themeFill="background1" w:themeFillShade="D9"/>
          </w:tcPr>
          <w:p w14:paraId="185938DB" w14:textId="21627BF0" w:rsidR="004B5DC7" w:rsidRPr="00E87D60" w:rsidRDefault="004B5DC7" w:rsidP="0080633C">
            <w:pPr>
              <w:jc w:val="center"/>
              <w:rPr>
                <w:b/>
                <w:sz w:val="21"/>
                <w:szCs w:val="21"/>
              </w:rPr>
            </w:pPr>
            <w:r>
              <w:rPr>
                <w:b/>
                <w:sz w:val="21"/>
                <w:szCs w:val="21"/>
              </w:rPr>
              <w:t>SPRING</w:t>
            </w:r>
          </w:p>
        </w:tc>
        <w:tc>
          <w:tcPr>
            <w:tcW w:w="1670" w:type="dxa"/>
            <w:shd w:val="clear" w:color="auto" w:fill="D9D9D9" w:themeFill="background1" w:themeFillShade="D9"/>
          </w:tcPr>
          <w:p w14:paraId="31E6F4CA" w14:textId="1EA19423" w:rsidR="004B5DC7" w:rsidRPr="00E87D60" w:rsidRDefault="004B5DC7" w:rsidP="0080633C">
            <w:pPr>
              <w:jc w:val="center"/>
              <w:rPr>
                <w:b/>
                <w:sz w:val="21"/>
                <w:szCs w:val="21"/>
              </w:rPr>
            </w:pPr>
            <w:r>
              <w:rPr>
                <w:b/>
                <w:sz w:val="21"/>
                <w:szCs w:val="21"/>
              </w:rPr>
              <w:t>Builds on…</w:t>
            </w:r>
          </w:p>
        </w:tc>
        <w:tc>
          <w:tcPr>
            <w:tcW w:w="1670" w:type="dxa"/>
            <w:shd w:val="clear" w:color="auto" w:fill="D9D9D9" w:themeFill="background1" w:themeFillShade="D9"/>
          </w:tcPr>
          <w:p w14:paraId="6B640EEC" w14:textId="1DD9BB4D" w:rsidR="004B5DC7" w:rsidRPr="00E87D60" w:rsidRDefault="004B5DC7" w:rsidP="0080633C">
            <w:pPr>
              <w:jc w:val="center"/>
              <w:rPr>
                <w:b/>
                <w:sz w:val="21"/>
                <w:szCs w:val="21"/>
              </w:rPr>
            </w:pPr>
            <w:r>
              <w:rPr>
                <w:b/>
                <w:sz w:val="21"/>
                <w:szCs w:val="21"/>
              </w:rPr>
              <w:t>Leads to…</w:t>
            </w:r>
          </w:p>
        </w:tc>
        <w:tc>
          <w:tcPr>
            <w:tcW w:w="1701" w:type="dxa"/>
            <w:shd w:val="clear" w:color="auto" w:fill="D9D9D9" w:themeFill="background1" w:themeFillShade="D9"/>
          </w:tcPr>
          <w:p w14:paraId="6F96DCB8" w14:textId="24CD81B6" w:rsidR="004B5DC7" w:rsidRPr="00E87D60" w:rsidRDefault="004B5DC7" w:rsidP="0080633C">
            <w:pPr>
              <w:jc w:val="center"/>
              <w:rPr>
                <w:b/>
                <w:sz w:val="21"/>
                <w:szCs w:val="21"/>
              </w:rPr>
            </w:pPr>
            <w:r>
              <w:rPr>
                <w:b/>
                <w:sz w:val="21"/>
                <w:szCs w:val="21"/>
              </w:rPr>
              <w:t>SUMMER</w:t>
            </w:r>
          </w:p>
        </w:tc>
        <w:tc>
          <w:tcPr>
            <w:tcW w:w="1701" w:type="dxa"/>
            <w:shd w:val="clear" w:color="auto" w:fill="D9D9D9" w:themeFill="background1" w:themeFillShade="D9"/>
          </w:tcPr>
          <w:p w14:paraId="099E6D37" w14:textId="74CAB41A" w:rsidR="004B5DC7" w:rsidRPr="00E87D60" w:rsidRDefault="004B5DC7" w:rsidP="0080633C">
            <w:pPr>
              <w:jc w:val="center"/>
              <w:rPr>
                <w:b/>
                <w:sz w:val="21"/>
                <w:szCs w:val="21"/>
              </w:rPr>
            </w:pPr>
            <w:r>
              <w:rPr>
                <w:b/>
                <w:sz w:val="21"/>
                <w:szCs w:val="21"/>
              </w:rPr>
              <w:t>Builds on…</w:t>
            </w:r>
          </w:p>
        </w:tc>
        <w:tc>
          <w:tcPr>
            <w:tcW w:w="1701" w:type="dxa"/>
            <w:shd w:val="clear" w:color="auto" w:fill="D9D9D9" w:themeFill="background1" w:themeFillShade="D9"/>
          </w:tcPr>
          <w:p w14:paraId="77EE32CE" w14:textId="3B740EEF" w:rsidR="004B5DC7" w:rsidRPr="00E87D60" w:rsidRDefault="004B5DC7" w:rsidP="0080633C">
            <w:pPr>
              <w:jc w:val="center"/>
              <w:rPr>
                <w:b/>
                <w:sz w:val="21"/>
                <w:szCs w:val="21"/>
              </w:rPr>
            </w:pPr>
            <w:r w:rsidRPr="00E87D60">
              <w:rPr>
                <w:b/>
                <w:sz w:val="21"/>
                <w:szCs w:val="21"/>
              </w:rPr>
              <w:t>Leads to…</w:t>
            </w:r>
          </w:p>
        </w:tc>
      </w:tr>
      <w:tr w:rsidR="00EA072E" w:rsidRPr="00E87D60" w14:paraId="28CFF9A6" w14:textId="77777777" w:rsidTr="00644694">
        <w:tc>
          <w:tcPr>
            <w:tcW w:w="846" w:type="dxa"/>
            <w:vMerge/>
            <w:shd w:val="clear" w:color="auto" w:fill="FF0000"/>
          </w:tcPr>
          <w:p w14:paraId="28CFF995" w14:textId="4796FEF5" w:rsidR="00EA072E" w:rsidRPr="00E87D60" w:rsidRDefault="00EA072E" w:rsidP="00620DA3">
            <w:pPr>
              <w:jc w:val="center"/>
              <w:rPr>
                <w:b/>
                <w:sz w:val="24"/>
                <w:szCs w:val="21"/>
              </w:rPr>
            </w:pPr>
          </w:p>
        </w:tc>
        <w:tc>
          <w:tcPr>
            <w:tcW w:w="1685" w:type="dxa"/>
            <w:shd w:val="clear" w:color="auto" w:fill="E5B8B7" w:themeFill="accent2" w:themeFillTint="66"/>
          </w:tcPr>
          <w:p w14:paraId="1846E7CC" w14:textId="2D8073A5" w:rsidR="00EA072E" w:rsidRPr="00C41EFE" w:rsidRDefault="00EA072E" w:rsidP="00DA4637">
            <w:pPr>
              <w:jc w:val="center"/>
              <w:rPr>
                <w:sz w:val="18"/>
              </w:rPr>
            </w:pPr>
            <w:r w:rsidRPr="00C41EFE">
              <w:rPr>
                <w:sz w:val="18"/>
              </w:rPr>
              <w:t>Family member words, words which stem from Latin roots</w:t>
            </w:r>
            <w:r w:rsidR="00AE354F">
              <w:rPr>
                <w:sz w:val="18"/>
              </w:rPr>
              <w:t xml:space="preserve"> (generally)</w:t>
            </w:r>
            <w:r w:rsidR="00CF2902">
              <w:rPr>
                <w:sz w:val="18"/>
              </w:rPr>
              <w:t>.</w:t>
            </w:r>
          </w:p>
        </w:tc>
        <w:tc>
          <w:tcPr>
            <w:tcW w:w="1685" w:type="dxa"/>
            <w:shd w:val="clear" w:color="auto" w:fill="auto"/>
          </w:tcPr>
          <w:p w14:paraId="73373A53" w14:textId="16FC56D1" w:rsidR="00EA072E" w:rsidRPr="00C41EFE" w:rsidRDefault="00EA072E" w:rsidP="00DA4637">
            <w:pPr>
              <w:jc w:val="center"/>
              <w:rPr>
                <w:sz w:val="18"/>
              </w:rPr>
            </w:pPr>
            <w:r w:rsidRPr="00C41EFE">
              <w:rPr>
                <w:sz w:val="18"/>
              </w:rPr>
              <w:t>There is an assumption that no languages have been taught at KS1.</w:t>
            </w:r>
          </w:p>
        </w:tc>
        <w:tc>
          <w:tcPr>
            <w:tcW w:w="1685" w:type="dxa"/>
            <w:shd w:val="clear" w:color="auto" w:fill="auto"/>
          </w:tcPr>
          <w:p w14:paraId="47315E4F" w14:textId="6FFD77E2" w:rsidR="00EA072E" w:rsidRPr="00C41EFE" w:rsidRDefault="00A43B64" w:rsidP="00DA4637">
            <w:pPr>
              <w:jc w:val="center"/>
              <w:rPr>
                <w:sz w:val="18"/>
              </w:rPr>
            </w:pPr>
            <w:r w:rsidRPr="00C41EFE">
              <w:rPr>
                <w:sz w:val="18"/>
              </w:rPr>
              <w:t xml:space="preserve">In Year 3 at Queens, in the </w:t>
            </w:r>
            <w:proofErr w:type="gramStart"/>
            <w:r w:rsidRPr="00C41EFE">
              <w:rPr>
                <w:sz w:val="18"/>
              </w:rPr>
              <w:t>Summer</w:t>
            </w:r>
            <w:proofErr w:type="gramEnd"/>
            <w:r w:rsidRPr="00C41EFE">
              <w:rPr>
                <w:sz w:val="18"/>
              </w:rPr>
              <w:t xml:space="preserve"> term, the children are learning about the Roman Empire and the invasion of the Romans on Britain. They will learn that the Romans spoke Latin and that much of their language from that time has influenced the language we speak and write today.</w:t>
            </w:r>
          </w:p>
        </w:tc>
        <w:tc>
          <w:tcPr>
            <w:tcW w:w="1669" w:type="dxa"/>
            <w:shd w:val="clear" w:color="auto" w:fill="E5B8B7" w:themeFill="accent2" w:themeFillTint="66"/>
          </w:tcPr>
          <w:p w14:paraId="65EA68E5" w14:textId="259A3AF8" w:rsidR="00EA072E" w:rsidRPr="00C41EFE" w:rsidRDefault="00644694" w:rsidP="0080633C">
            <w:pPr>
              <w:jc w:val="center"/>
              <w:rPr>
                <w:sz w:val="18"/>
              </w:rPr>
            </w:pPr>
            <w:r>
              <w:rPr>
                <w:sz w:val="18"/>
              </w:rPr>
              <w:t>M</w:t>
            </w:r>
            <w:r w:rsidRPr="00C41EFE">
              <w:rPr>
                <w:sz w:val="18"/>
              </w:rPr>
              <w:t>asculine and feminine nouns and using adjectives to describe those nouns where the genders dictate the spellings of the adjectives.</w:t>
            </w:r>
          </w:p>
        </w:tc>
        <w:tc>
          <w:tcPr>
            <w:tcW w:w="1670" w:type="dxa"/>
            <w:shd w:val="clear" w:color="auto" w:fill="auto"/>
          </w:tcPr>
          <w:p w14:paraId="6CC70DB4" w14:textId="1D99A185" w:rsidR="00EA072E" w:rsidRPr="00C41EFE" w:rsidRDefault="00821431" w:rsidP="0080633C">
            <w:pPr>
              <w:jc w:val="center"/>
              <w:rPr>
                <w:sz w:val="18"/>
              </w:rPr>
            </w:pPr>
            <w:r>
              <w:rPr>
                <w:sz w:val="18"/>
              </w:rPr>
              <w:t>Autumn term work on family members, starting to understand use of genders to describe words unlike English.</w:t>
            </w:r>
          </w:p>
        </w:tc>
        <w:tc>
          <w:tcPr>
            <w:tcW w:w="1670" w:type="dxa"/>
            <w:shd w:val="clear" w:color="auto" w:fill="FFFFFF" w:themeFill="background1"/>
          </w:tcPr>
          <w:p w14:paraId="3C4F13C0" w14:textId="60C8C980" w:rsidR="00EA072E" w:rsidRPr="00C41EFE" w:rsidRDefault="00430721" w:rsidP="0080633C">
            <w:pPr>
              <w:jc w:val="center"/>
              <w:rPr>
                <w:sz w:val="18"/>
              </w:rPr>
            </w:pPr>
            <w:r>
              <w:rPr>
                <w:sz w:val="18"/>
              </w:rPr>
              <w:t>Sentence syntax of summer term and how verbs also need to match the nouns to which they refer</w:t>
            </w:r>
            <w:r w:rsidR="00032976">
              <w:rPr>
                <w:sz w:val="18"/>
              </w:rPr>
              <w:t>.</w:t>
            </w:r>
          </w:p>
        </w:tc>
        <w:tc>
          <w:tcPr>
            <w:tcW w:w="1701" w:type="dxa"/>
            <w:shd w:val="clear" w:color="auto" w:fill="E5B8B7" w:themeFill="accent2" w:themeFillTint="66"/>
          </w:tcPr>
          <w:p w14:paraId="5E9E6B65" w14:textId="77777777" w:rsidR="00EA072E" w:rsidRDefault="00CF2902" w:rsidP="00EA072E">
            <w:pPr>
              <w:jc w:val="center"/>
              <w:rPr>
                <w:sz w:val="18"/>
              </w:rPr>
            </w:pPr>
            <w:r w:rsidRPr="00C41EFE">
              <w:rPr>
                <w:sz w:val="18"/>
              </w:rPr>
              <w:t>Simple verbs and their endings to, again, match the person doing them.</w:t>
            </w:r>
          </w:p>
          <w:p w14:paraId="34842EFF" w14:textId="77777777" w:rsidR="00CF2902" w:rsidRDefault="00CF2902" w:rsidP="00EA072E">
            <w:pPr>
              <w:jc w:val="center"/>
              <w:rPr>
                <w:sz w:val="18"/>
              </w:rPr>
            </w:pPr>
          </w:p>
          <w:p w14:paraId="4772691C" w14:textId="40D6973A" w:rsidR="00CF2902" w:rsidRPr="00C41EFE" w:rsidRDefault="00CF2902" w:rsidP="00EA072E">
            <w:pPr>
              <w:jc w:val="center"/>
              <w:rPr>
                <w:sz w:val="18"/>
              </w:rPr>
            </w:pPr>
            <w:r>
              <w:rPr>
                <w:sz w:val="18"/>
              </w:rPr>
              <w:t>(Learning about the Romans in History topic during this term)</w:t>
            </w:r>
          </w:p>
        </w:tc>
        <w:tc>
          <w:tcPr>
            <w:tcW w:w="1701" w:type="dxa"/>
            <w:shd w:val="clear" w:color="auto" w:fill="FFFFFF" w:themeFill="background1"/>
          </w:tcPr>
          <w:p w14:paraId="3AD601D3" w14:textId="76363548" w:rsidR="00EA072E" w:rsidRPr="00C41EFE" w:rsidRDefault="00032976" w:rsidP="0080633C">
            <w:pPr>
              <w:jc w:val="center"/>
              <w:rPr>
                <w:sz w:val="18"/>
              </w:rPr>
            </w:pPr>
            <w:r>
              <w:rPr>
                <w:sz w:val="18"/>
              </w:rPr>
              <w:t>Simple noun phrases with matching adjectives. Building up sentences.</w:t>
            </w:r>
          </w:p>
        </w:tc>
        <w:tc>
          <w:tcPr>
            <w:tcW w:w="1701" w:type="dxa"/>
            <w:shd w:val="clear" w:color="auto" w:fill="FFFFFF" w:themeFill="background1"/>
          </w:tcPr>
          <w:p w14:paraId="1A8DC2D7" w14:textId="77777777" w:rsidR="00EA072E" w:rsidRPr="00C41EFE" w:rsidRDefault="00EA072E" w:rsidP="00EA072E">
            <w:pPr>
              <w:jc w:val="center"/>
              <w:rPr>
                <w:sz w:val="18"/>
              </w:rPr>
            </w:pPr>
            <w:r w:rsidRPr="00C41EFE">
              <w:rPr>
                <w:sz w:val="18"/>
              </w:rPr>
              <w:t>Recap in early part of Y4 Autumn term of all vocabulary learned in Y3 and then moving on to adjectives of mood.</w:t>
            </w:r>
          </w:p>
          <w:p w14:paraId="3E6680A9" w14:textId="5BF51E2F" w:rsidR="00EA072E" w:rsidRPr="00C41EFE" w:rsidRDefault="00EA072E" w:rsidP="007C56C5">
            <w:pPr>
              <w:rPr>
                <w:sz w:val="18"/>
              </w:rPr>
            </w:pPr>
          </w:p>
        </w:tc>
      </w:tr>
    </w:tbl>
    <w:p w14:paraId="28CFF9D1" w14:textId="77777777" w:rsidR="009C1E65" w:rsidRDefault="009C1E65" w:rsidP="009C1E65">
      <w:pPr>
        <w:spacing w:after="120"/>
        <w:rPr>
          <w:b/>
          <w:sz w:val="21"/>
          <w:szCs w:val="21"/>
        </w:rPr>
      </w:pPr>
    </w:p>
    <w:tbl>
      <w:tblPr>
        <w:tblStyle w:val="TableGrid"/>
        <w:tblW w:w="16013" w:type="dxa"/>
        <w:tblLook w:val="04A0" w:firstRow="1" w:lastRow="0" w:firstColumn="1" w:lastColumn="0" w:noHBand="0" w:noVBand="1"/>
      </w:tblPr>
      <w:tblGrid>
        <w:gridCol w:w="846"/>
        <w:gridCol w:w="1685"/>
        <w:gridCol w:w="1685"/>
        <w:gridCol w:w="1685"/>
        <w:gridCol w:w="1685"/>
        <w:gridCol w:w="1686"/>
        <w:gridCol w:w="1685"/>
        <w:gridCol w:w="1685"/>
        <w:gridCol w:w="1685"/>
        <w:gridCol w:w="1686"/>
      </w:tblGrid>
      <w:tr w:rsidR="002649AF" w:rsidRPr="00E87D60" w14:paraId="171EEB1F" w14:textId="77777777" w:rsidTr="005A27A7">
        <w:tc>
          <w:tcPr>
            <w:tcW w:w="846" w:type="dxa"/>
            <w:vMerge w:val="restart"/>
            <w:shd w:val="clear" w:color="auto" w:fill="FF0000"/>
          </w:tcPr>
          <w:p w14:paraId="6D2C9549" w14:textId="77777777" w:rsidR="002649AF" w:rsidRDefault="002649AF" w:rsidP="0047652B">
            <w:pPr>
              <w:jc w:val="center"/>
              <w:rPr>
                <w:b/>
                <w:sz w:val="24"/>
                <w:szCs w:val="21"/>
              </w:rPr>
            </w:pPr>
          </w:p>
          <w:p w14:paraId="6267F792" w14:textId="77777777" w:rsidR="002649AF" w:rsidRDefault="002649AF" w:rsidP="0047652B">
            <w:pPr>
              <w:jc w:val="center"/>
              <w:rPr>
                <w:b/>
                <w:sz w:val="24"/>
                <w:szCs w:val="21"/>
              </w:rPr>
            </w:pPr>
            <w:r w:rsidRPr="00E87D60">
              <w:rPr>
                <w:b/>
                <w:sz w:val="24"/>
                <w:szCs w:val="21"/>
              </w:rPr>
              <w:t xml:space="preserve">YEAR </w:t>
            </w:r>
            <w:r>
              <w:rPr>
                <w:b/>
                <w:sz w:val="24"/>
                <w:szCs w:val="21"/>
              </w:rPr>
              <w:t>4</w:t>
            </w:r>
          </w:p>
          <w:p w14:paraId="0C6120BC" w14:textId="77777777" w:rsidR="002649AF" w:rsidRPr="00E87D60" w:rsidRDefault="002649AF" w:rsidP="0047652B">
            <w:pPr>
              <w:jc w:val="center"/>
              <w:rPr>
                <w:b/>
                <w:sz w:val="24"/>
                <w:szCs w:val="21"/>
              </w:rPr>
            </w:pPr>
          </w:p>
        </w:tc>
        <w:tc>
          <w:tcPr>
            <w:tcW w:w="1685" w:type="dxa"/>
            <w:shd w:val="clear" w:color="auto" w:fill="D9D9D9" w:themeFill="background1" w:themeFillShade="D9"/>
          </w:tcPr>
          <w:p w14:paraId="05317DAE" w14:textId="5BA7E86A" w:rsidR="002649AF" w:rsidRPr="00E87D60" w:rsidRDefault="002649AF" w:rsidP="0047652B">
            <w:pPr>
              <w:jc w:val="center"/>
              <w:rPr>
                <w:b/>
                <w:sz w:val="21"/>
                <w:szCs w:val="21"/>
              </w:rPr>
            </w:pPr>
            <w:r w:rsidRPr="00E87D60">
              <w:rPr>
                <w:b/>
                <w:sz w:val="21"/>
                <w:szCs w:val="21"/>
              </w:rPr>
              <w:t>AUT</w:t>
            </w:r>
            <w:r w:rsidR="00D84448">
              <w:rPr>
                <w:b/>
                <w:sz w:val="21"/>
                <w:szCs w:val="21"/>
              </w:rPr>
              <w:t>UMN</w:t>
            </w:r>
          </w:p>
        </w:tc>
        <w:tc>
          <w:tcPr>
            <w:tcW w:w="1685" w:type="dxa"/>
            <w:shd w:val="clear" w:color="auto" w:fill="D9D9D9" w:themeFill="background1" w:themeFillShade="D9"/>
          </w:tcPr>
          <w:p w14:paraId="56AF2439" w14:textId="77777777" w:rsidR="002649AF" w:rsidRPr="00E87D60" w:rsidRDefault="002649AF" w:rsidP="0047652B">
            <w:pPr>
              <w:jc w:val="center"/>
              <w:rPr>
                <w:b/>
                <w:sz w:val="21"/>
                <w:szCs w:val="21"/>
              </w:rPr>
            </w:pPr>
            <w:r>
              <w:rPr>
                <w:b/>
                <w:sz w:val="21"/>
                <w:szCs w:val="21"/>
              </w:rPr>
              <w:t>Builds on…</w:t>
            </w:r>
          </w:p>
        </w:tc>
        <w:tc>
          <w:tcPr>
            <w:tcW w:w="1685" w:type="dxa"/>
            <w:shd w:val="clear" w:color="auto" w:fill="D9D9D9" w:themeFill="background1" w:themeFillShade="D9"/>
          </w:tcPr>
          <w:p w14:paraId="180D7866" w14:textId="77777777" w:rsidR="002649AF" w:rsidRPr="00E87D60" w:rsidRDefault="002649AF" w:rsidP="0047652B">
            <w:pPr>
              <w:jc w:val="center"/>
              <w:rPr>
                <w:b/>
                <w:sz w:val="21"/>
                <w:szCs w:val="21"/>
              </w:rPr>
            </w:pPr>
            <w:r w:rsidRPr="00E87D60">
              <w:rPr>
                <w:b/>
                <w:sz w:val="21"/>
                <w:szCs w:val="21"/>
              </w:rPr>
              <w:t>Leads to…</w:t>
            </w:r>
          </w:p>
        </w:tc>
        <w:tc>
          <w:tcPr>
            <w:tcW w:w="1685" w:type="dxa"/>
            <w:shd w:val="clear" w:color="auto" w:fill="D9D9D9" w:themeFill="background1" w:themeFillShade="D9"/>
          </w:tcPr>
          <w:p w14:paraId="57D0A4CA" w14:textId="03ECEB6C" w:rsidR="002649AF" w:rsidRPr="00E87D60" w:rsidRDefault="002649AF" w:rsidP="0047652B">
            <w:pPr>
              <w:jc w:val="center"/>
              <w:rPr>
                <w:b/>
                <w:sz w:val="21"/>
                <w:szCs w:val="21"/>
              </w:rPr>
            </w:pPr>
            <w:r w:rsidRPr="00E87D60">
              <w:rPr>
                <w:b/>
                <w:sz w:val="21"/>
                <w:szCs w:val="21"/>
              </w:rPr>
              <w:t>SPR</w:t>
            </w:r>
            <w:r w:rsidR="00D84448">
              <w:rPr>
                <w:b/>
                <w:sz w:val="21"/>
                <w:szCs w:val="21"/>
              </w:rPr>
              <w:t>ING</w:t>
            </w:r>
          </w:p>
        </w:tc>
        <w:tc>
          <w:tcPr>
            <w:tcW w:w="1686" w:type="dxa"/>
            <w:shd w:val="clear" w:color="auto" w:fill="D9D9D9" w:themeFill="background1" w:themeFillShade="D9"/>
          </w:tcPr>
          <w:p w14:paraId="7A4EBB03" w14:textId="77777777" w:rsidR="002649AF" w:rsidRPr="00E87D60" w:rsidRDefault="002649AF" w:rsidP="0047652B">
            <w:pPr>
              <w:jc w:val="center"/>
              <w:rPr>
                <w:b/>
                <w:sz w:val="21"/>
                <w:szCs w:val="21"/>
              </w:rPr>
            </w:pPr>
            <w:r w:rsidRPr="00E87D60">
              <w:rPr>
                <w:b/>
                <w:sz w:val="21"/>
                <w:szCs w:val="21"/>
              </w:rPr>
              <w:t>Builds on…</w:t>
            </w:r>
          </w:p>
        </w:tc>
        <w:tc>
          <w:tcPr>
            <w:tcW w:w="1685" w:type="dxa"/>
            <w:shd w:val="clear" w:color="auto" w:fill="D9D9D9" w:themeFill="background1" w:themeFillShade="D9"/>
          </w:tcPr>
          <w:p w14:paraId="396955EE" w14:textId="77777777" w:rsidR="002649AF" w:rsidRPr="00E87D60" w:rsidRDefault="002649AF" w:rsidP="0047652B">
            <w:pPr>
              <w:jc w:val="center"/>
              <w:rPr>
                <w:b/>
                <w:sz w:val="21"/>
                <w:szCs w:val="21"/>
              </w:rPr>
            </w:pPr>
            <w:r w:rsidRPr="00E87D60">
              <w:rPr>
                <w:b/>
                <w:sz w:val="21"/>
                <w:szCs w:val="21"/>
              </w:rPr>
              <w:t>Leads to…</w:t>
            </w:r>
          </w:p>
        </w:tc>
        <w:tc>
          <w:tcPr>
            <w:tcW w:w="1685" w:type="dxa"/>
            <w:shd w:val="clear" w:color="auto" w:fill="D9D9D9" w:themeFill="background1" w:themeFillShade="D9"/>
          </w:tcPr>
          <w:p w14:paraId="19125E42" w14:textId="6A16155C" w:rsidR="002649AF" w:rsidRPr="00E87D60" w:rsidRDefault="002649AF" w:rsidP="0047652B">
            <w:pPr>
              <w:jc w:val="center"/>
              <w:rPr>
                <w:b/>
                <w:sz w:val="21"/>
                <w:szCs w:val="21"/>
              </w:rPr>
            </w:pPr>
            <w:r w:rsidRPr="0058256B">
              <w:rPr>
                <w:b/>
                <w:bCs/>
                <w:sz w:val="21"/>
                <w:szCs w:val="28"/>
              </w:rPr>
              <w:t>SUM</w:t>
            </w:r>
            <w:r w:rsidR="00D84448">
              <w:rPr>
                <w:b/>
                <w:bCs/>
                <w:sz w:val="21"/>
                <w:szCs w:val="28"/>
              </w:rPr>
              <w:t>MER</w:t>
            </w:r>
          </w:p>
        </w:tc>
        <w:tc>
          <w:tcPr>
            <w:tcW w:w="1685" w:type="dxa"/>
            <w:shd w:val="clear" w:color="auto" w:fill="D9D9D9" w:themeFill="background1" w:themeFillShade="D9"/>
          </w:tcPr>
          <w:p w14:paraId="70B6D8CC" w14:textId="77777777" w:rsidR="002649AF" w:rsidRPr="00E87D60" w:rsidRDefault="002649AF" w:rsidP="0047652B">
            <w:pPr>
              <w:jc w:val="center"/>
              <w:rPr>
                <w:b/>
                <w:sz w:val="21"/>
                <w:szCs w:val="21"/>
              </w:rPr>
            </w:pPr>
            <w:r w:rsidRPr="00E87D60">
              <w:rPr>
                <w:b/>
                <w:sz w:val="21"/>
                <w:szCs w:val="21"/>
              </w:rPr>
              <w:t>Builds on…</w:t>
            </w:r>
          </w:p>
        </w:tc>
        <w:tc>
          <w:tcPr>
            <w:tcW w:w="1686" w:type="dxa"/>
            <w:shd w:val="clear" w:color="auto" w:fill="D9D9D9" w:themeFill="background1" w:themeFillShade="D9"/>
          </w:tcPr>
          <w:p w14:paraId="31A80D9C" w14:textId="77777777" w:rsidR="002649AF" w:rsidRPr="00E87D60" w:rsidRDefault="002649AF" w:rsidP="0047652B">
            <w:pPr>
              <w:jc w:val="center"/>
              <w:rPr>
                <w:b/>
                <w:sz w:val="21"/>
                <w:szCs w:val="21"/>
              </w:rPr>
            </w:pPr>
            <w:r w:rsidRPr="00E87D60">
              <w:rPr>
                <w:b/>
                <w:sz w:val="21"/>
                <w:szCs w:val="21"/>
              </w:rPr>
              <w:t>Leads to…</w:t>
            </w:r>
          </w:p>
        </w:tc>
      </w:tr>
      <w:tr w:rsidR="002649AF" w:rsidRPr="00E87D60" w14:paraId="0A8D071C" w14:textId="77777777" w:rsidTr="005A27A7">
        <w:tc>
          <w:tcPr>
            <w:tcW w:w="846" w:type="dxa"/>
            <w:vMerge/>
            <w:shd w:val="clear" w:color="auto" w:fill="FF0000"/>
          </w:tcPr>
          <w:p w14:paraId="55D821F9" w14:textId="2FF7BEB7" w:rsidR="002649AF" w:rsidRPr="00E87D60" w:rsidRDefault="002649AF" w:rsidP="0047652B">
            <w:pPr>
              <w:jc w:val="center"/>
              <w:rPr>
                <w:b/>
                <w:sz w:val="24"/>
                <w:szCs w:val="21"/>
              </w:rPr>
            </w:pPr>
          </w:p>
        </w:tc>
        <w:tc>
          <w:tcPr>
            <w:tcW w:w="1685" w:type="dxa"/>
            <w:shd w:val="clear" w:color="auto" w:fill="E5B8B7" w:themeFill="accent2" w:themeFillTint="66"/>
          </w:tcPr>
          <w:p w14:paraId="61CECEF2" w14:textId="49D41024" w:rsidR="002649AF" w:rsidRPr="00C41EFE" w:rsidRDefault="00D84448" w:rsidP="0047652B">
            <w:pPr>
              <w:jc w:val="center"/>
              <w:rPr>
                <w:sz w:val="18"/>
              </w:rPr>
            </w:pPr>
            <w:r w:rsidRPr="00C41EFE">
              <w:rPr>
                <w:sz w:val="18"/>
              </w:rPr>
              <w:t>Recap of vocabulary and</w:t>
            </w:r>
            <w:r w:rsidR="009A1A4E" w:rsidRPr="00C41EFE">
              <w:rPr>
                <w:sz w:val="18"/>
              </w:rPr>
              <w:t xml:space="preserve"> nouns, adjectives, verbs and gender agreement</w:t>
            </w:r>
            <w:r w:rsidR="004C5E4F" w:rsidRPr="00C41EFE">
              <w:rPr>
                <w:sz w:val="18"/>
              </w:rPr>
              <w:t xml:space="preserve"> (flashcards and </w:t>
            </w:r>
            <w:r w:rsidR="006F6FAD" w:rsidRPr="00C41EFE">
              <w:rPr>
                <w:sz w:val="18"/>
              </w:rPr>
              <w:t>self-tests</w:t>
            </w:r>
            <w:r w:rsidR="004C5E4F" w:rsidRPr="00C41EFE">
              <w:rPr>
                <w:sz w:val="18"/>
              </w:rPr>
              <w:t xml:space="preserve"> online)</w:t>
            </w:r>
          </w:p>
          <w:p w14:paraId="71E1C37D" w14:textId="77777777" w:rsidR="009A1A4E" w:rsidRPr="00C41EFE" w:rsidRDefault="009A1A4E" w:rsidP="0047652B">
            <w:pPr>
              <w:jc w:val="center"/>
              <w:rPr>
                <w:sz w:val="18"/>
              </w:rPr>
            </w:pPr>
          </w:p>
          <w:p w14:paraId="5F9C3E73" w14:textId="692E2EEA" w:rsidR="009A1A4E" w:rsidRPr="00C41EFE" w:rsidRDefault="009A1A4E" w:rsidP="0047652B">
            <w:pPr>
              <w:jc w:val="center"/>
              <w:rPr>
                <w:sz w:val="18"/>
              </w:rPr>
            </w:pPr>
            <w:r w:rsidRPr="00C41EFE">
              <w:rPr>
                <w:sz w:val="18"/>
              </w:rPr>
              <w:t>Adjectives to describe mood</w:t>
            </w:r>
            <w:r w:rsidR="007B7A31" w:rsidRPr="00C41EFE">
              <w:rPr>
                <w:sz w:val="18"/>
              </w:rPr>
              <w:t>, verbs linked to school and work.</w:t>
            </w:r>
          </w:p>
        </w:tc>
        <w:tc>
          <w:tcPr>
            <w:tcW w:w="1685" w:type="dxa"/>
          </w:tcPr>
          <w:p w14:paraId="08149853" w14:textId="1AD1D8E2" w:rsidR="002649AF" w:rsidRPr="00C41EFE" w:rsidRDefault="00B76DBA" w:rsidP="0047652B">
            <w:pPr>
              <w:jc w:val="center"/>
              <w:rPr>
                <w:sz w:val="18"/>
              </w:rPr>
            </w:pPr>
            <w:r w:rsidRPr="00C41EFE">
              <w:rPr>
                <w:sz w:val="18"/>
              </w:rPr>
              <w:t xml:space="preserve">Nouns, adjectives and verbs learned in first 3 chapters of </w:t>
            </w:r>
            <w:proofErr w:type="gramStart"/>
            <w:r w:rsidRPr="00C41EFE">
              <w:rPr>
                <w:sz w:val="18"/>
              </w:rPr>
              <w:t>text book</w:t>
            </w:r>
            <w:proofErr w:type="gramEnd"/>
            <w:r w:rsidRPr="00C41EFE">
              <w:rPr>
                <w:sz w:val="18"/>
              </w:rPr>
              <w:t xml:space="preserve"> (Y3)</w:t>
            </w:r>
          </w:p>
        </w:tc>
        <w:tc>
          <w:tcPr>
            <w:tcW w:w="1685" w:type="dxa"/>
          </w:tcPr>
          <w:p w14:paraId="192453C3" w14:textId="15A63A20" w:rsidR="002649AF" w:rsidRPr="00C41EFE" w:rsidRDefault="00066062" w:rsidP="0047652B">
            <w:pPr>
              <w:jc w:val="center"/>
              <w:rPr>
                <w:sz w:val="18"/>
              </w:rPr>
            </w:pPr>
            <w:r w:rsidRPr="00C41EFE">
              <w:rPr>
                <w:sz w:val="18"/>
              </w:rPr>
              <w:t>Adverbs, as simple sentences are beginning to build up.</w:t>
            </w:r>
          </w:p>
        </w:tc>
        <w:tc>
          <w:tcPr>
            <w:tcW w:w="1685" w:type="dxa"/>
            <w:shd w:val="clear" w:color="auto" w:fill="E5B8B7" w:themeFill="accent2" w:themeFillTint="66"/>
          </w:tcPr>
          <w:p w14:paraId="44531075" w14:textId="77777777" w:rsidR="002649AF" w:rsidRPr="00C41EFE" w:rsidRDefault="004C5E4F" w:rsidP="0096447A">
            <w:pPr>
              <w:jc w:val="center"/>
              <w:rPr>
                <w:sz w:val="18"/>
              </w:rPr>
            </w:pPr>
            <w:r w:rsidRPr="00C41EFE">
              <w:rPr>
                <w:sz w:val="18"/>
              </w:rPr>
              <w:t xml:space="preserve">Recap of vocabulary (flashcards and </w:t>
            </w:r>
            <w:r w:rsidR="006F6FAD" w:rsidRPr="00C41EFE">
              <w:rPr>
                <w:sz w:val="18"/>
              </w:rPr>
              <w:t>self-tests</w:t>
            </w:r>
            <w:r w:rsidRPr="00C41EFE">
              <w:rPr>
                <w:sz w:val="18"/>
              </w:rPr>
              <w:t xml:space="preserve"> online)</w:t>
            </w:r>
          </w:p>
          <w:p w14:paraId="5EB6BB2E" w14:textId="77777777" w:rsidR="00C41EFE" w:rsidRDefault="00C41EFE" w:rsidP="00A6454F">
            <w:pPr>
              <w:jc w:val="center"/>
              <w:rPr>
                <w:sz w:val="18"/>
              </w:rPr>
            </w:pPr>
          </w:p>
          <w:p w14:paraId="6F19C89F" w14:textId="1B9282F5" w:rsidR="006F6FAD" w:rsidRPr="00C41EFE" w:rsidRDefault="006F6FAD" w:rsidP="00A6454F">
            <w:pPr>
              <w:jc w:val="center"/>
              <w:rPr>
                <w:sz w:val="18"/>
              </w:rPr>
            </w:pPr>
            <w:r w:rsidRPr="00C41EFE">
              <w:rPr>
                <w:sz w:val="18"/>
              </w:rPr>
              <w:t>More verbs and adverbs</w:t>
            </w:r>
            <w:r w:rsidR="00E50973" w:rsidRPr="00C41EFE">
              <w:rPr>
                <w:sz w:val="18"/>
              </w:rPr>
              <w:t xml:space="preserve"> and verbal agreement with subject and its gender</w:t>
            </w:r>
            <w:r w:rsidR="001567E2" w:rsidRPr="00C41EFE">
              <w:rPr>
                <w:sz w:val="18"/>
              </w:rPr>
              <w:t>.</w:t>
            </w:r>
          </w:p>
          <w:p w14:paraId="2EC6D552" w14:textId="77777777" w:rsidR="00C41EFE" w:rsidRDefault="00C41EFE" w:rsidP="00A6454F">
            <w:pPr>
              <w:jc w:val="center"/>
              <w:rPr>
                <w:sz w:val="18"/>
              </w:rPr>
            </w:pPr>
          </w:p>
          <w:p w14:paraId="72DEE874" w14:textId="2337CD2C" w:rsidR="001567E2" w:rsidRPr="00C41EFE" w:rsidRDefault="001567E2" w:rsidP="00A6454F">
            <w:pPr>
              <w:jc w:val="center"/>
              <w:rPr>
                <w:sz w:val="18"/>
              </w:rPr>
            </w:pPr>
            <w:r w:rsidRPr="00C41EFE">
              <w:rPr>
                <w:sz w:val="18"/>
              </w:rPr>
              <w:t>Introducing other simple phrases: “yes” “with us”</w:t>
            </w:r>
          </w:p>
        </w:tc>
        <w:tc>
          <w:tcPr>
            <w:tcW w:w="1686" w:type="dxa"/>
          </w:tcPr>
          <w:p w14:paraId="6C888E64" w14:textId="721EA65D" w:rsidR="002649AF" w:rsidRPr="00C41EFE" w:rsidRDefault="007C56C5" w:rsidP="0047652B">
            <w:pPr>
              <w:jc w:val="center"/>
              <w:rPr>
                <w:sz w:val="18"/>
              </w:rPr>
            </w:pPr>
            <w:r w:rsidRPr="00C41EFE">
              <w:rPr>
                <w:sz w:val="18"/>
              </w:rPr>
              <w:t>Verbs and adverbs learned so far</w:t>
            </w:r>
          </w:p>
        </w:tc>
        <w:tc>
          <w:tcPr>
            <w:tcW w:w="1685" w:type="dxa"/>
          </w:tcPr>
          <w:p w14:paraId="4DCB93E1" w14:textId="72390DAD" w:rsidR="002649AF" w:rsidRPr="00C41EFE" w:rsidRDefault="00A91022" w:rsidP="0047652B">
            <w:pPr>
              <w:jc w:val="center"/>
              <w:rPr>
                <w:sz w:val="18"/>
              </w:rPr>
            </w:pPr>
            <w:r w:rsidRPr="00C41EFE">
              <w:rPr>
                <w:sz w:val="18"/>
              </w:rPr>
              <w:t>Introduction of a variety of new words and phrases to build</w:t>
            </w:r>
            <w:r w:rsidR="004D2A64" w:rsidRPr="00C41EFE">
              <w:rPr>
                <w:sz w:val="18"/>
              </w:rPr>
              <w:t xml:space="preserve"> more simple sentences </w:t>
            </w:r>
          </w:p>
        </w:tc>
        <w:tc>
          <w:tcPr>
            <w:tcW w:w="1685" w:type="dxa"/>
            <w:shd w:val="clear" w:color="auto" w:fill="E5B8B7" w:themeFill="accent2" w:themeFillTint="66"/>
          </w:tcPr>
          <w:p w14:paraId="18575668" w14:textId="77777777" w:rsidR="004D2A64" w:rsidRPr="00C41EFE" w:rsidRDefault="004D2A64" w:rsidP="004D2A64">
            <w:pPr>
              <w:jc w:val="center"/>
              <w:rPr>
                <w:sz w:val="18"/>
              </w:rPr>
            </w:pPr>
            <w:r w:rsidRPr="00C41EFE">
              <w:rPr>
                <w:sz w:val="18"/>
              </w:rPr>
              <w:t>Recap of vocabulary (flashcards and self-tests online)</w:t>
            </w:r>
          </w:p>
          <w:p w14:paraId="391EFE4C" w14:textId="77777777" w:rsidR="002649AF" w:rsidRPr="00C41EFE" w:rsidRDefault="002649AF" w:rsidP="0096447A">
            <w:pPr>
              <w:jc w:val="center"/>
              <w:rPr>
                <w:sz w:val="18"/>
              </w:rPr>
            </w:pPr>
          </w:p>
          <w:p w14:paraId="355D65CC" w14:textId="4A5BB836" w:rsidR="004D2A64" w:rsidRPr="00C41EFE" w:rsidRDefault="004D2A64" w:rsidP="0096447A">
            <w:pPr>
              <w:jc w:val="center"/>
              <w:rPr>
                <w:sz w:val="18"/>
              </w:rPr>
            </w:pPr>
            <w:r w:rsidRPr="00C41EFE">
              <w:rPr>
                <w:sz w:val="18"/>
              </w:rPr>
              <w:t>Vocabulary linked to shopping and games</w:t>
            </w:r>
            <w:r w:rsidR="00164EB9" w:rsidRPr="00C41EFE">
              <w:rPr>
                <w:sz w:val="18"/>
              </w:rPr>
              <w:t xml:space="preserve"> and travelling to do these things.</w:t>
            </w:r>
          </w:p>
        </w:tc>
        <w:tc>
          <w:tcPr>
            <w:tcW w:w="1685" w:type="dxa"/>
          </w:tcPr>
          <w:p w14:paraId="5B171CA6" w14:textId="20A786E2" w:rsidR="002649AF" w:rsidRPr="00C41EFE" w:rsidRDefault="00164EB9" w:rsidP="0047652B">
            <w:pPr>
              <w:jc w:val="center"/>
              <w:rPr>
                <w:sz w:val="18"/>
              </w:rPr>
            </w:pPr>
            <w:r w:rsidRPr="00C41EFE">
              <w:rPr>
                <w:sz w:val="18"/>
              </w:rPr>
              <w:t>Building of sentences already learned in terms of subject t and verb agreement and word order.</w:t>
            </w:r>
          </w:p>
        </w:tc>
        <w:tc>
          <w:tcPr>
            <w:tcW w:w="1686" w:type="dxa"/>
          </w:tcPr>
          <w:p w14:paraId="0716BD83" w14:textId="2D5D4862" w:rsidR="002649AF" w:rsidRPr="00C41EFE" w:rsidRDefault="00E56628" w:rsidP="0047652B">
            <w:pPr>
              <w:jc w:val="center"/>
              <w:rPr>
                <w:sz w:val="18"/>
              </w:rPr>
            </w:pPr>
            <w:r w:rsidRPr="00C41EFE">
              <w:rPr>
                <w:sz w:val="18"/>
              </w:rPr>
              <w:t xml:space="preserve">Words and phrases linked to the military. </w:t>
            </w:r>
          </w:p>
          <w:p w14:paraId="1DF8390F" w14:textId="77777777" w:rsidR="00FC48F0" w:rsidRPr="00C41EFE" w:rsidRDefault="00FC48F0" w:rsidP="0047652B">
            <w:pPr>
              <w:jc w:val="center"/>
              <w:rPr>
                <w:sz w:val="18"/>
              </w:rPr>
            </w:pPr>
          </w:p>
          <w:p w14:paraId="7BFF18AD" w14:textId="77777777" w:rsidR="00FC48F0" w:rsidRPr="00C41EFE" w:rsidRDefault="00FC48F0" w:rsidP="0047652B">
            <w:pPr>
              <w:jc w:val="center"/>
              <w:rPr>
                <w:sz w:val="18"/>
              </w:rPr>
            </w:pPr>
          </w:p>
          <w:p w14:paraId="5596CA29" w14:textId="77777777" w:rsidR="00FC48F0" w:rsidRPr="00C41EFE" w:rsidRDefault="00FC48F0" w:rsidP="0047652B">
            <w:pPr>
              <w:jc w:val="center"/>
              <w:rPr>
                <w:sz w:val="18"/>
              </w:rPr>
            </w:pPr>
          </w:p>
          <w:p w14:paraId="0157E64E" w14:textId="77777777" w:rsidR="00FC48F0" w:rsidRPr="00C41EFE" w:rsidRDefault="00FC48F0" w:rsidP="0047652B">
            <w:pPr>
              <w:jc w:val="center"/>
              <w:rPr>
                <w:sz w:val="18"/>
              </w:rPr>
            </w:pPr>
          </w:p>
          <w:p w14:paraId="20715462" w14:textId="77777777" w:rsidR="00FC48F0" w:rsidRPr="00C41EFE" w:rsidRDefault="00FC48F0" w:rsidP="0047652B">
            <w:pPr>
              <w:jc w:val="center"/>
              <w:rPr>
                <w:sz w:val="18"/>
              </w:rPr>
            </w:pPr>
          </w:p>
          <w:p w14:paraId="5578A314" w14:textId="77777777" w:rsidR="00FC48F0" w:rsidRPr="00C41EFE" w:rsidRDefault="00FC48F0" w:rsidP="0047652B">
            <w:pPr>
              <w:jc w:val="center"/>
              <w:rPr>
                <w:sz w:val="18"/>
              </w:rPr>
            </w:pPr>
          </w:p>
          <w:p w14:paraId="13D844D2" w14:textId="77777777" w:rsidR="00FC48F0" w:rsidRPr="00C41EFE" w:rsidRDefault="00FC48F0" w:rsidP="0047652B">
            <w:pPr>
              <w:jc w:val="center"/>
              <w:rPr>
                <w:sz w:val="18"/>
              </w:rPr>
            </w:pPr>
          </w:p>
          <w:p w14:paraId="20B2E878" w14:textId="50125B69" w:rsidR="00FC48F0" w:rsidRPr="00C41EFE" w:rsidRDefault="00FC48F0" w:rsidP="0047652B">
            <w:pPr>
              <w:jc w:val="center"/>
              <w:rPr>
                <w:sz w:val="18"/>
              </w:rPr>
            </w:pPr>
          </w:p>
        </w:tc>
      </w:tr>
    </w:tbl>
    <w:p w14:paraId="34CFD5BD" w14:textId="77777777" w:rsidR="00620DA3" w:rsidRDefault="00620DA3" w:rsidP="009C1E65">
      <w:pPr>
        <w:spacing w:after="120"/>
        <w:rPr>
          <w:b/>
          <w:sz w:val="21"/>
          <w:szCs w:val="21"/>
        </w:rPr>
      </w:pPr>
    </w:p>
    <w:p w14:paraId="0A57E737" w14:textId="77777777" w:rsidR="000C415F" w:rsidRDefault="000C415F" w:rsidP="009C1E65">
      <w:pPr>
        <w:spacing w:after="120"/>
        <w:rPr>
          <w:b/>
          <w:sz w:val="21"/>
          <w:szCs w:val="21"/>
        </w:rPr>
      </w:pPr>
    </w:p>
    <w:p w14:paraId="6965D950" w14:textId="77777777" w:rsidR="000C415F" w:rsidRDefault="000C415F" w:rsidP="009C1E65">
      <w:pPr>
        <w:spacing w:after="120"/>
        <w:rPr>
          <w:b/>
          <w:sz w:val="21"/>
          <w:szCs w:val="21"/>
        </w:rPr>
      </w:pPr>
    </w:p>
    <w:p w14:paraId="013E93E1" w14:textId="77777777" w:rsidR="000C415F" w:rsidRDefault="000C415F" w:rsidP="009C1E65">
      <w:pPr>
        <w:spacing w:after="120"/>
        <w:rPr>
          <w:b/>
          <w:sz w:val="21"/>
          <w:szCs w:val="21"/>
        </w:rPr>
      </w:pPr>
    </w:p>
    <w:p w14:paraId="39BE622A" w14:textId="77777777" w:rsidR="000C415F" w:rsidRDefault="000C415F" w:rsidP="009C1E65">
      <w:pPr>
        <w:spacing w:after="120"/>
        <w:rPr>
          <w:b/>
          <w:sz w:val="21"/>
          <w:szCs w:val="21"/>
        </w:rPr>
      </w:pPr>
    </w:p>
    <w:tbl>
      <w:tblPr>
        <w:tblStyle w:val="TableGrid"/>
        <w:tblW w:w="16013" w:type="dxa"/>
        <w:tblLook w:val="04A0" w:firstRow="1" w:lastRow="0" w:firstColumn="1" w:lastColumn="0" w:noHBand="0" w:noVBand="1"/>
      </w:tblPr>
      <w:tblGrid>
        <w:gridCol w:w="846"/>
        <w:gridCol w:w="1685"/>
        <w:gridCol w:w="1685"/>
        <w:gridCol w:w="1685"/>
        <w:gridCol w:w="1685"/>
        <w:gridCol w:w="1686"/>
        <w:gridCol w:w="1685"/>
        <w:gridCol w:w="1685"/>
        <w:gridCol w:w="1685"/>
        <w:gridCol w:w="1686"/>
      </w:tblGrid>
      <w:tr w:rsidR="002649AF" w:rsidRPr="00E87D60" w14:paraId="5A06F3CF" w14:textId="77777777" w:rsidTr="005A27A7">
        <w:tc>
          <w:tcPr>
            <w:tcW w:w="846" w:type="dxa"/>
            <w:vMerge w:val="restart"/>
            <w:shd w:val="clear" w:color="auto" w:fill="FF0000"/>
          </w:tcPr>
          <w:p w14:paraId="1FB0B021" w14:textId="77777777" w:rsidR="002649AF" w:rsidRDefault="002649AF" w:rsidP="0047652B">
            <w:pPr>
              <w:jc w:val="center"/>
              <w:rPr>
                <w:b/>
                <w:sz w:val="24"/>
                <w:szCs w:val="21"/>
              </w:rPr>
            </w:pPr>
          </w:p>
          <w:p w14:paraId="088F0476" w14:textId="5861B070" w:rsidR="002649AF" w:rsidRPr="00E87D60" w:rsidRDefault="002649AF" w:rsidP="0047652B">
            <w:pPr>
              <w:jc w:val="center"/>
              <w:rPr>
                <w:b/>
                <w:sz w:val="24"/>
                <w:szCs w:val="21"/>
              </w:rPr>
            </w:pPr>
            <w:r w:rsidRPr="00E87D60">
              <w:rPr>
                <w:b/>
                <w:sz w:val="24"/>
                <w:szCs w:val="21"/>
              </w:rPr>
              <w:t xml:space="preserve">YEAR </w:t>
            </w:r>
            <w:r>
              <w:rPr>
                <w:b/>
                <w:sz w:val="24"/>
                <w:szCs w:val="21"/>
              </w:rPr>
              <w:t>5</w:t>
            </w:r>
          </w:p>
        </w:tc>
        <w:tc>
          <w:tcPr>
            <w:tcW w:w="1685" w:type="dxa"/>
            <w:shd w:val="clear" w:color="auto" w:fill="D9D9D9" w:themeFill="background1" w:themeFillShade="D9"/>
          </w:tcPr>
          <w:p w14:paraId="71AACFBF" w14:textId="1ABBCDE1" w:rsidR="002649AF" w:rsidRPr="00E87D60" w:rsidRDefault="002649AF" w:rsidP="0047652B">
            <w:pPr>
              <w:jc w:val="center"/>
              <w:rPr>
                <w:b/>
                <w:sz w:val="21"/>
                <w:szCs w:val="21"/>
              </w:rPr>
            </w:pPr>
            <w:r w:rsidRPr="00E87D60">
              <w:rPr>
                <w:b/>
                <w:sz w:val="21"/>
                <w:szCs w:val="21"/>
              </w:rPr>
              <w:t>AUT</w:t>
            </w:r>
            <w:r w:rsidR="00C94960">
              <w:rPr>
                <w:b/>
                <w:sz w:val="21"/>
                <w:szCs w:val="21"/>
              </w:rPr>
              <w:t>UMN</w:t>
            </w:r>
          </w:p>
        </w:tc>
        <w:tc>
          <w:tcPr>
            <w:tcW w:w="1685" w:type="dxa"/>
            <w:shd w:val="clear" w:color="auto" w:fill="D9D9D9" w:themeFill="background1" w:themeFillShade="D9"/>
          </w:tcPr>
          <w:p w14:paraId="40F0CB06" w14:textId="77777777" w:rsidR="002649AF" w:rsidRPr="00E87D60" w:rsidRDefault="002649AF" w:rsidP="0047652B">
            <w:pPr>
              <w:jc w:val="center"/>
              <w:rPr>
                <w:b/>
                <w:sz w:val="21"/>
                <w:szCs w:val="21"/>
              </w:rPr>
            </w:pPr>
            <w:r>
              <w:rPr>
                <w:b/>
                <w:sz w:val="21"/>
                <w:szCs w:val="21"/>
              </w:rPr>
              <w:t>Builds on…</w:t>
            </w:r>
          </w:p>
        </w:tc>
        <w:tc>
          <w:tcPr>
            <w:tcW w:w="1685" w:type="dxa"/>
            <w:shd w:val="clear" w:color="auto" w:fill="D9D9D9" w:themeFill="background1" w:themeFillShade="D9"/>
          </w:tcPr>
          <w:p w14:paraId="70A96996" w14:textId="77777777" w:rsidR="002649AF" w:rsidRPr="00E87D60" w:rsidRDefault="002649AF" w:rsidP="0047652B">
            <w:pPr>
              <w:jc w:val="center"/>
              <w:rPr>
                <w:b/>
                <w:sz w:val="21"/>
                <w:szCs w:val="21"/>
              </w:rPr>
            </w:pPr>
            <w:r w:rsidRPr="00E87D60">
              <w:rPr>
                <w:b/>
                <w:sz w:val="21"/>
                <w:szCs w:val="21"/>
              </w:rPr>
              <w:t>Leads to…</w:t>
            </w:r>
          </w:p>
        </w:tc>
        <w:tc>
          <w:tcPr>
            <w:tcW w:w="1685" w:type="dxa"/>
            <w:shd w:val="clear" w:color="auto" w:fill="D9D9D9" w:themeFill="background1" w:themeFillShade="D9"/>
          </w:tcPr>
          <w:p w14:paraId="2E44997A" w14:textId="75341613" w:rsidR="002649AF" w:rsidRPr="00E87D60" w:rsidRDefault="002649AF" w:rsidP="0047652B">
            <w:pPr>
              <w:jc w:val="center"/>
              <w:rPr>
                <w:b/>
                <w:sz w:val="21"/>
                <w:szCs w:val="21"/>
              </w:rPr>
            </w:pPr>
            <w:r w:rsidRPr="00E87D60">
              <w:rPr>
                <w:b/>
                <w:sz w:val="21"/>
                <w:szCs w:val="21"/>
              </w:rPr>
              <w:t>SPR</w:t>
            </w:r>
            <w:r w:rsidR="00C94960">
              <w:rPr>
                <w:b/>
                <w:sz w:val="21"/>
                <w:szCs w:val="21"/>
              </w:rPr>
              <w:t>ING</w:t>
            </w:r>
          </w:p>
        </w:tc>
        <w:tc>
          <w:tcPr>
            <w:tcW w:w="1686" w:type="dxa"/>
            <w:shd w:val="clear" w:color="auto" w:fill="D9D9D9" w:themeFill="background1" w:themeFillShade="D9"/>
          </w:tcPr>
          <w:p w14:paraId="18C0AC13" w14:textId="77777777" w:rsidR="002649AF" w:rsidRPr="00E87D60" w:rsidRDefault="002649AF" w:rsidP="0047652B">
            <w:pPr>
              <w:jc w:val="center"/>
              <w:rPr>
                <w:b/>
                <w:sz w:val="21"/>
                <w:szCs w:val="21"/>
              </w:rPr>
            </w:pPr>
            <w:r w:rsidRPr="00E87D60">
              <w:rPr>
                <w:b/>
                <w:sz w:val="21"/>
                <w:szCs w:val="21"/>
              </w:rPr>
              <w:t>Builds on…</w:t>
            </w:r>
          </w:p>
        </w:tc>
        <w:tc>
          <w:tcPr>
            <w:tcW w:w="1685" w:type="dxa"/>
            <w:shd w:val="clear" w:color="auto" w:fill="D9D9D9" w:themeFill="background1" w:themeFillShade="D9"/>
          </w:tcPr>
          <w:p w14:paraId="329604B5" w14:textId="77777777" w:rsidR="002649AF" w:rsidRPr="00E87D60" w:rsidRDefault="002649AF" w:rsidP="0047652B">
            <w:pPr>
              <w:jc w:val="center"/>
              <w:rPr>
                <w:b/>
                <w:sz w:val="21"/>
                <w:szCs w:val="21"/>
              </w:rPr>
            </w:pPr>
            <w:r w:rsidRPr="00E87D60">
              <w:rPr>
                <w:b/>
                <w:sz w:val="21"/>
                <w:szCs w:val="21"/>
              </w:rPr>
              <w:t>Leads to…</w:t>
            </w:r>
          </w:p>
        </w:tc>
        <w:tc>
          <w:tcPr>
            <w:tcW w:w="1685" w:type="dxa"/>
            <w:shd w:val="clear" w:color="auto" w:fill="D9D9D9" w:themeFill="background1" w:themeFillShade="D9"/>
          </w:tcPr>
          <w:p w14:paraId="403F693F" w14:textId="6049D0C4" w:rsidR="002649AF" w:rsidRPr="00E87D60" w:rsidRDefault="002649AF" w:rsidP="0047652B">
            <w:pPr>
              <w:jc w:val="center"/>
              <w:rPr>
                <w:b/>
                <w:sz w:val="21"/>
                <w:szCs w:val="21"/>
              </w:rPr>
            </w:pPr>
            <w:r w:rsidRPr="0058256B">
              <w:rPr>
                <w:b/>
                <w:bCs/>
                <w:sz w:val="21"/>
                <w:szCs w:val="28"/>
              </w:rPr>
              <w:t>SUM</w:t>
            </w:r>
            <w:r w:rsidR="00C94960">
              <w:rPr>
                <w:b/>
                <w:bCs/>
                <w:sz w:val="21"/>
                <w:szCs w:val="28"/>
              </w:rPr>
              <w:t>MER</w:t>
            </w:r>
          </w:p>
        </w:tc>
        <w:tc>
          <w:tcPr>
            <w:tcW w:w="1685" w:type="dxa"/>
            <w:shd w:val="clear" w:color="auto" w:fill="D9D9D9" w:themeFill="background1" w:themeFillShade="D9"/>
          </w:tcPr>
          <w:p w14:paraId="5BB57964" w14:textId="77777777" w:rsidR="002649AF" w:rsidRPr="00E87D60" w:rsidRDefault="002649AF" w:rsidP="0047652B">
            <w:pPr>
              <w:jc w:val="center"/>
              <w:rPr>
                <w:b/>
                <w:sz w:val="21"/>
                <w:szCs w:val="21"/>
              </w:rPr>
            </w:pPr>
            <w:r w:rsidRPr="00E87D60">
              <w:rPr>
                <w:b/>
                <w:sz w:val="21"/>
                <w:szCs w:val="21"/>
              </w:rPr>
              <w:t>Builds on…</w:t>
            </w:r>
          </w:p>
        </w:tc>
        <w:tc>
          <w:tcPr>
            <w:tcW w:w="1686" w:type="dxa"/>
            <w:shd w:val="clear" w:color="auto" w:fill="D9D9D9" w:themeFill="background1" w:themeFillShade="D9"/>
          </w:tcPr>
          <w:p w14:paraId="5BFED38F" w14:textId="77777777" w:rsidR="002649AF" w:rsidRPr="00E87D60" w:rsidRDefault="002649AF" w:rsidP="0047652B">
            <w:pPr>
              <w:jc w:val="center"/>
              <w:rPr>
                <w:b/>
                <w:sz w:val="21"/>
                <w:szCs w:val="21"/>
              </w:rPr>
            </w:pPr>
            <w:r w:rsidRPr="00E87D60">
              <w:rPr>
                <w:b/>
                <w:sz w:val="21"/>
                <w:szCs w:val="21"/>
              </w:rPr>
              <w:t>Leads to…</w:t>
            </w:r>
          </w:p>
        </w:tc>
      </w:tr>
      <w:tr w:rsidR="002649AF" w:rsidRPr="00E87D60" w14:paraId="7772DACD" w14:textId="77777777" w:rsidTr="00A6454F">
        <w:trPr>
          <w:trHeight w:val="1940"/>
        </w:trPr>
        <w:tc>
          <w:tcPr>
            <w:tcW w:w="846" w:type="dxa"/>
            <w:vMerge/>
            <w:shd w:val="clear" w:color="auto" w:fill="FF0000"/>
          </w:tcPr>
          <w:p w14:paraId="1AB4E227" w14:textId="533F4BF1" w:rsidR="002649AF" w:rsidRPr="00E87D60" w:rsidRDefault="002649AF" w:rsidP="0047652B">
            <w:pPr>
              <w:jc w:val="center"/>
              <w:rPr>
                <w:b/>
                <w:sz w:val="24"/>
                <w:szCs w:val="21"/>
              </w:rPr>
            </w:pPr>
          </w:p>
        </w:tc>
        <w:tc>
          <w:tcPr>
            <w:tcW w:w="1685" w:type="dxa"/>
            <w:shd w:val="clear" w:color="auto" w:fill="E5B8B7" w:themeFill="accent2" w:themeFillTint="66"/>
          </w:tcPr>
          <w:p w14:paraId="22666F94" w14:textId="2E5867FF" w:rsidR="00744456" w:rsidRPr="00C41EFE" w:rsidRDefault="00C94960" w:rsidP="00A6454F">
            <w:pPr>
              <w:jc w:val="center"/>
              <w:rPr>
                <w:sz w:val="18"/>
              </w:rPr>
            </w:pPr>
            <w:r w:rsidRPr="00C41EFE">
              <w:rPr>
                <w:sz w:val="18"/>
              </w:rPr>
              <w:t>Recap of vocabulary (flashcards and self-tests online)</w:t>
            </w:r>
          </w:p>
          <w:p w14:paraId="1CDCFCED" w14:textId="77777777" w:rsidR="00C41EFE" w:rsidRDefault="00C41EFE" w:rsidP="00744456">
            <w:pPr>
              <w:jc w:val="center"/>
              <w:rPr>
                <w:sz w:val="18"/>
              </w:rPr>
            </w:pPr>
          </w:p>
          <w:p w14:paraId="4D1F25FC" w14:textId="1CF27771" w:rsidR="00744456" w:rsidRPr="00C41EFE" w:rsidRDefault="00744456" w:rsidP="00744456">
            <w:pPr>
              <w:jc w:val="center"/>
              <w:rPr>
                <w:sz w:val="18"/>
              </w:rPr>
            </w:pPr>
            <w:r w:rsidRPr="00C41EFE">
              <w:rPr>
                <w:sz w:val="18"/>
              </w:rPr>
              <w:t>Vocabulary related to the Roman army. Command words.</w:t>
            </w:r>
          </w:p>
          <w:p w14:paraId="2854B322" w14:textId="6E151841" w:rsidR="002649AF" w:rsidRPr="00C41EFE" w:rsidRDefault="002649AF" w:rsidP="0047652B">
            <w:pPr>
              <w:jc w:val="center"/>
              <w:rPr>
                <w:sz w:val="18"/>
              </w:rPr>
            </w:pPr>
          </w:p>
        </w:tc>
        <w:tc>
          <w:tcPr>
            <w:tcW w:w="1685" w:type="dxa"/>
          </w:tcPr>
          <w:p w14:paraId="5468E555" w14:textId="5AF3EABC" w:rsidR="002649AF" w:rsidRPr="00C41EFE" w:rsidRDefault="00744456" w:rsidP="0047652B">
            <w:pPr>
              <w:jc w:val="center"/>
              <w:rPr>
                <w:sz w:val="18"/>
              </w:rPr>
            </w:pPr>
            <w:r w:rsidRPr="00C41EFE">
              <w:rPr>
                <w:sz w:val="18"/>
              </w:rPr>
              <w:t>Using verbs in simple sentences – now starting sentences with imperative verbs</w:t>
            </w:r>
          </w:p>
        </w:tc>
        <w:tc>
          <w:tcPr>
            <w:tcW w:w="1685" w:type="dxa"/>
          </w:tcPr>
          <w:p w14:paraId="5732E0BE" w14:textId="590D3984" w:rsidR="002649AF" w:rsidRPr="00C41EFE" w:rsidRDefault="00D63DB9" w:rsidP="0047652B">
            <w:pPr>
              <w:jc w:val="center"/>
              <w:rPr>
                <w:sz w:val="18"/>
              </w:rPr>
            </w:pPr>
            <w:r w:rsidRPr="00C41EFE">
              <w:rPr>
                <w:sz w:val="18"/>
              </w:rPr>
              <w:t>Building much longer sentences with commands and</w:t>
            </w:r>
            <w:r w:rsidR="008D7A81" w:rsidRPr="00C41EFE">
              <w:rPr>
                <w:sz w:val="18"/>
              </w:rPr>
              <w:t xml:space="preserve"> statements with nouns, adjectives, verbs and adverbs.</w:t>
            </w:r>
          </w:p>
        </w:tc>
        <w:tc>
          <w:tcPr>
            <w:tcW w:w="1685" w:type="dxa"/>
            <w:shd w:val="clear" w:color="auto" w:fill="E5B8B7" w:themeFill="accent2" w:themeFillTint="66"/>
          </w:tcPr>
          <w:p w14:paraId="51E374C3" w14:textId="1A7C6415" w:rsidR="00A45108" w:rsidRPr="00C41EFE" w:rsidRDefault="00C94960" w:rsidP="00A6454F">
            <w:pPr>
              <w:jc w:val="center"/>
              <w:rPr>
                <w:sz w:val="18"/>
              </w:rPr>
            </w:pPr>
            <w:r w:rsidRPr="00C41EFE">
              <w:rPr>
                <w:sz w:val="18"/>
              </w:rPr>
              <w:t>Recap of vocabulary (flashcards and self-tests online)</w:t>
            </w:r>
          </w:p>
          <w:p w14:paraId="76C3770E" w14:textId="77777777" w:rsidR="00C41EFE" w:rsidRDefault="00C41EFE" w:rsidP="00A45108">
            <w:pPr>
              <w:jc w:val="center"/>
              <w:rPr>
                <w:sz w:val="18"/>
              </w:rPr>
            </w:pPr>
          </w:p>
          <w:p w14:paraId="406B85EB" w14:textId="64DFBF86" w:rsidR="002649AF" w:rsidRPr="00C41EFE" w:rsidRDefault="00A45108" w:rsidP="00A45108">
            <w:pPr>
              <w:jc w:val="center"/>
              <w:rPr>
                <w:sz w:val="18"/>
              </w:rPr>
            </w:pPr>
            <w:r w:rsidRPr="00C41EFE">
              <w:rPr>
                <w:sz w:val="18"/>
              </w:rPr>
              <w:t>Extended sentences around the topic of keeping clean and healthy and how the Romans regularly visited the baths as recreation.</w:t>
            </w:r>
          </w:p>
        </w:tc>
        <w:tc>
          <w:tcPr>
            <w:tcW w:w="1686" w:type="dxa"/>
          </w:tcPr>
          <w:p w14:paraId="77FD6128" w14:textId="6E0109E9" w:rsidR="002649AF" w:rsidRPr="00C41EFE" w:rsidRDefault="000053DD" w:rsidP="0047652B">
            <w:pPr>
              <w:jc w:val="center"/>
              <w:rPr>
                <w:sz w:val="18"/>
              </w:rPr>
            </w:pPr>
            <w:r w:rsidRPr="00C41EFE">
              <w:rPr>
                <w:sz w:val="18"/>
              </w:rPr>
              <w:t>Shorter, simpler sentences and commands</w:t>
            </w:r>
          </w:p>
        </w:tc>
        <w:tc>
          <w:tcPr>
            <w:tcW w:w="1685" w:type="dxa"/>
          </w:tcPr>
          <w:p w14:paraId="4E854519" w14:textId="5D7EA281" w:rsidR="002649AF" w:rsidRPr="00C41EFE" w:rsidRDefault="00692580" w:rsidP="0047652B">
            <w:pPr>
              <w:jc w:val="center"/>
              <w:rPr>
                <w:sz w:val="18"/>
              </w:rPr>
            </w:pPr>
            <w:r w:rsidRPr="00C41EFE">
              <w:rPr>
                <w:sz w:val="18"/>
              </w:rPr>
              <w:t>More complicated vocabulary linked to the army and learning about army-related words we still use today which come from the Latin</w:t>
            </w:r>
            <w:r w:rsidR="00100A18" w:rsidRPr="00C41EFE">
              <w:rPr>
                <w:sz w:val="18"/>
              </w:rPr>
              <w:t>.</w:t>
            </w:r>
          </w:p>
        </w:tc>
        <w:tc>
          <w:tcPr>
            <w:tcW w:w="1685" w:type="dxa"/>
            <w:shd w:val="clear" w:color="auto" w:fill="E5B8B7" w:themeFill="accent2" w:themeFillTint="66"/>
          </w:tcPr>
          <w:p w14:paraId="03379619" w14:textId="3DC8BB47" w:rsidR="00100A18" w:rsidRPr="00C41EFE" w:rsidRDefault="00C94960" w:rsidP="00A6454F">
            <w:pPr>
              <w:jc w:val="center"/>
              <w:rPr>
                <w:sz w:val="18"/>
              </w:rPr>
            </w:pPr>
            <w:r w:rsidRPr="00C41EFE">
              <w:rPr>
                <w:sz w:val="18"/>
              </w:rPr>
              <w:t>Recap of vocabulary (flashcards and self-tests online)</w:t>
            </w:r>
          </w:p>
          <w:p w14:paraId="0366FA9A" w14:textId="77777777" w:rsidR="00C41EFE" w:rsidRDefault="00C41EFE" w:rsidP="00C94960">
            <w:pPr>
              <w:jc w:val="center"/>
              <w:rPr>
                <w:sz w:val="18"/>
              </w:rPr>
            </w:pPr>
          </w:p>
          <w:p w14:paraId="5AFD3489" w14:textId="43BB4C32" w:rsidR="00100A18" w:rsidRPr="00C41EFE" w:rsidRDefault="00100A18" w:rsidP="00C94960">
            <w:pPr>
              <w:jc w:val="center"/>
              <w:rPr>
                <w:sz w:val="18"/>
              </w:rPr>
            </w:pPr>
            <w:r w:rsidRPr="00C41EFE">
              <w:rPr>
                <w:sz w:val="18"/>
              </w:rPr>
              <w:t>Life in the army and more vocabulary related to this</w:t>
            </w:r>
          </w:p>
          <w:p w14:paraId="1DA96F9F" w14:textId="3732B93C" w:rsidR="002649AF" w:rsidRPr="00C41EFE" w:rsidRDefault="002649AF" w:rsidP="00FC48F0">
            <w:pPr>
              <w:jc w:val="center"/>
              <w:rPr>
                <w:sz w:val="18"/>
              </w:rPr>
            </w:pPr>
          </w:p>
        </w:tc>
        <w:tc>
          <w:tcPr>
            <w:tcW w:w="1685" w:type="dxa"/>
          </w:tcPr>
          <w:p w14:paraId="082BE063" w14:textId="6DBE07DB" w:rsidR="002649AF" w:rsidRPr="00C41EFE" w:rsidRDefault="0077605E" w:rsidP="0047652B">
            <w:pPr>
              <w:jc w:val="center"/>
              <w:rPr>
                <w:sz w:val="18"/>
              </w:rPr>
            </w:pPr>
            <w:r w:rsidRPr="00C41EFE">
              <w:rPr>
                <w:sz w:val="18"/>
              </w:rPr>
              <w:t xml:space="preserve">Previous chapter all about the military </w:t>
            </w:r>
          </w:p>
        </w:tc>
        <w:tc>
          <w:tcPr>
            <w:tcW w:w="1686" w:type="dxa"/>
          </w:tcPr>
          <w:p w14:paraId="702D6440" w14:textId="73FCC8AB" w:rsidR="002649AF" w:rsidRPr="00C41EFE" w:rsidRDefault="00B80640" w:rsidP="0047652B">
            <w:pPr>
              <w:jc w:val="center"/>
              <w:rPr>
                <w:sz w:val="18"/>
              </w:rPr>
            </w:pPr>
            <w:r w:rsidRPr="00C41EFE">
              <w:rPr>
                <w:sz w:val="18"/>
              </w:rPr>
              <w:t>English words derived from the Latin, not only from the military but more about the Romans’ spare time and how they dressed for recreation.</w:t>
            </w:r>
          </w:p>
          <w:p w14:paraId="7C0FB718" w14:textId="77777777" w:rsidR="00FC48F0" w:rsidRPr="00C41EFE" w:rsidRDefault="00FC48F0" w:rsidP="0047652B">
            <w:pPr>
              <w:jc w:val="center"/>
              <w:rPr>
                <w:sz w:val="18"/>
              </w:rPr>
            </w:pPr>
          </w:p>
          <w:p w14:paraId="73A625FB" w14:textId="77777777" w:rsidR="00FC48F0" w:rsidRPr="00C41EFE" w:rsidRDefault="00FC48F0" w:rsidP="0047652B">
            <w:pPr>
              <w:jc w:val="center"/>
              <w:rPr>
                <w:sz w:val="18"/>
              </w:rPr>
            </w:pPr>
          </w:p>
          <w:p w14:paraId="164BDD3B" w14:textId="38C9261D" w:rsidR="00FC48F0" w:rsidRPr="00C41EFE" w:rsidRDefault="00FC48F0" w:rsidP="00A742C4">
            <w:pPr>
              <w:rPr>
                <w:sz w:val="18"/>
              </w:rPr>
            </w:pPr>
          </w:p>
        </w:tc>
      </w:tr>
    </w:tbl>
    <w:p w14:paraId="3DABF2D1" w14:textId="77777777" w:rsidR="00B61AB5" w:rsidRDefault="00B61AB5" w:rsidP="009C1E65">
      <w:pPr>
        <w:spacing w:after="120"/>
        <w:rPr>
          <w:b/>
          <w:sz w:val="21"/>
          <w:szCs w:val="21"/>
        </w:rPr>
      </w:pPr>
    </w:p>
    <w:p w14:paraId="7DC24509" w14:textId="77777777" w:rsidR="00C41EFE" w:rsidRPr="00E87D60" w:rsidRDefault="00C41EFE" w:rsidP="009C1E65">
      <w:pPr>
        <w:spacing w:after="120"/>
        <w:rPr>
          <w:b/>
          <w:sz w:val="21"/>
          <w:szCs w:val="21"/>
        </w:rPr>
      </w:pPr>
    </w:p>
    <w:tbl>
      <w:tblPr>
        <w:tblStyle w:val="TableGrid"/>
        <w:tblW w:w="16013" w:type="dxa"/>
        <w:tblLook w:val="04A0" w:firstRow="1" w:lastRow="0" w:firstColumn="1" w:lastColumn="0" w:noHBand="0" w:noVBand="1"/>
      </w:tblPr>
      <w:tblGrid>
        <w:gridCol w:w="846"/>
        <w:gridCol w:w="1685"/>
        <w:gridCol w:w="1685"/>
        <w:gridCol w:w="1685"/>
        <w:gridCol w:w="1685"/>
        <w:gridCol w:w="1686"/>
        <w:gridCol w:w="1685"/>
        <w:gridCol w:w="1685"/>
        <w:gridCol w:w="1685"/>
        <w:gridCol w:w="1686"/>
      </w:tblGrid>
      <w:tr w:rsidR="002649AF" w:rsidRPr="00E87D60" w14:paraId="478ED11F" w14:textId="77777777" w:rsidTr="005A27A7">
        <w:tc>
          <w:tcPr>
            <w:tcW w:w="846" w:type="dxa"/>
            <w:vMerge w:val="restart"/>
            <w:shd w:val="clear" w:color="auto" w:fill="FF0000"/>
          </w:tcPr>
          <w:p w14:paraId="5124C587" w14:textId="77777777" w:rsidR="002649AF" w:rsidRDefault="002649AF" w:rsidP="0047652B">
            <w:pPr>
              <w:jc w:val="center"/>
              <w:rPr>
                <w:b/>
                <w:sz w:val="24"/>
                <w:szCs w:val="21"/>
              </w:rPr>
            </w:pPr>
          </w:p>
          <w:p w14:paraId="6FB112B0" w14:textId="69686FD2" w:rsidR="002649AF" w:rsidRPr="00E87D60" w:rsidRDefault="002649AF" w:rsidP="0047652B">
            <w:pPr>
              <w:jc w:val="center"/>
              <w:rPr>
                <w:b/>
                <w:sz w:val="24"/>
                <w:szCs w:val="21"/>
              </w:rPr>
            </w:pPr>
            <w:r w:rsidRPr="00E87D60">
              <w:rPr>
                <w:b/>
                <w:sz w:val="24"/>
                <w:szCs w:val="21"/>
              </w:rPr>
              <w:t xml:space="preserve">YEAR </w:t>
            </w:r>
            <w:r>
              <w:rPr>
                <w:b/>
                <w:sz w:val="24"/>
                <w:szCs w:val="21"/>
              </w:rPr>
              <w:t>6</w:t>
            </w:r>
          </w:p>
        </w:tc>
        <w:tc>
          <w:tcPr>
            <w:tcW w:w="1685" w:type="dxa"/>
            <w:shd w:val="clear" w:color="auto" w:fill="D9D9D9" w:themeFill="background1" w:themeFillShade="D9"/>
          </w:tcPr>
          <w:p w14:paraId="7726CE7D" w14:textId="6A1B1381" w:rsidR="002649AF" w:rsidRPr="00E87D60" w:rsidRDefault="002649AF" w:rsidP="0047652B">
            <w:pPr>
              <w:jc w:val="center"/>
              <w:rPr>
                <w:b/>
                <w:sz w:val="21"/>
                <w:szCs w:val="21"/>
              </w:rPr>
            </w:pPr>
            <w:r w:rsidRPr="00E87D60">
              <w:rPr>
                <w:b/>
                <w:sz w:val="21"/>
                <w:szCs w:val="21"/>
              </w:rPr>
              <w:t>AUT</w:t>
            </w:r>
            <w:r w:rsidR="00C94960">
              <w:rPr>
                <w:b/>
                <w:sz w:val="21"/>
                <w:szCs w:val="21"/>
              </w:rPr>
              <w:t>UMN</w:t>
            </w:r>
          </w:p>
        </w:tc>
        <w:tc>
          <w:tcPr>
            <w:tcW w:w="1685" w:type="dxa"/>
            <w:shd w:val="clear" w:color="auto" w:fill="D9D9D9" w:themeFill="background1" w:themeFillShade="D9"/>
          </w:tcPr>
          <w:p w14:paraId="26CC8879" w14:textId="77777777" w:rsidR="002649AF" w:rsidRPr="00E87D60" w:rsidRDefault="002649AF" w:rsidP="0047652B">
            <w:pPr>
              <w:jc w:val="center"/>
              <w:rPr>
                <w:b/>
                <w:sz w:val="21"/>
                <w:szCs w:val="21"/>
              </w:rPr>
            </w:pPr>
            <w:r>
              <w:rPr>
                <w:b/>
                <w:sz w:val="21"/>
                <w:szCs w:val="21"/>
              </w:rPr>
              <w:t>Builds on…</w:t>
            </w:r>
          </w:p>
        </w:tc>
        <w:tc>
          <w:tcPr>
            <w:tcW w:w="1685" w:type="dxa"/>
            <w:shd w:val="clear" w:color="auto" w:fill="D9D9D9" w:themeFill="background1" w:themeFillShade="D9"/>
          </w:tcPr>
          <w:p w14:paraId="0F9C5590" w14:textId="77777777" w:rsidR="002649AF" w:rsidRPr="00E87D60" w:rsidRDefault="002649AF" w:rsidP="0047652B">
            <w:pPr>
              <w:jc w:val="center"/>
              <w:rPr>
                <w:b/>
                <w:sz w:val="21"/>
                <w:szCs w:val="21"/>
              </w:rPr>
            </w:pPr>
            <w:r w:rsidRPr="00E87D60">
              <w:rPr>
                <w:b/>
                <w:sz w:val="21"/>
                <w:szCs w:val="21"/>
              </w:rPr>
              <w:t>Leads to…</w:t>
            </w:r>
          </w:p>
        </w:tc>
        <w:tc>
          <w:tcPr>
            <w:tcW w:w="1685" w:type="dxa"/>
            <w:shd w:val="clear" w:color="auto" w:fill="D9D9D9" w:themeFill="background1" w:themeFillShade="D9"/>
          </w:tcPr>
          <w:p w14:paraId="7B8B335A" w14:textId="57BBEF15" w:rsidR="002649AF" w:rsidRPr="00E87D60" w:rsidRDefault="002649AF" w:rsidP="0047652B">
            <w:pPr>
              <w:jc w:val="center"/>
              <w:rPr>
                <w:b/>
                <w:sz w:val="21"/>
                <w:szCs w:val="21"/>
              </w:rPr>
            </w:pPr>
            <w:r w:rsidRPr="00E87D60">
              <w:rPr>
                <w:b/>
                <w:sz w:val="21"/>
                <w:szCs w:val="21"/>
              </w:rPr>
              <w:t>SPR</w:t>
            </w:r>
            <w:r w:rsidR="00C94960">
              <w:rPr>
                <w:b/>
                <w:sz w:val="21"/>
                <w:szCs w:val="21"/>
              </w:rPr>
              <w:t>ING</w:t>
            </w:r>
          </w:p>
        </w:tc>
        <w:tc>
          <w:tcPr>
            <w:tcW w:w="1686" w:type="dxa"/>
            <w:shd w:val="clear" w:color="auto" w:fill="D9D9D9" w:themeFill="background1" w:themeFillShade="D9"/>
          </w:tcPr>
          <w:p w14:paraId="263DECD2" w14:textId="77777777" w:rsidR="002649AF" w:rsidRPr="00E87D60" w:rsidRDefault="002649AF" w:rsidP="0047652B">
            <w:pPr>
              <w:jc w:val="center"/>
              <w:rPr>
                <w:b/>
                <w:sz w:val="21"/>
                <w:szCs w:val="21"/>
              </w:rPr>
            </w:pPr>
            <w:r w:rsidRPr="00E87D60">
              <w:rPr>
                <w:b/>
                <w:sz w:val="21"/>
                <w:szCs w:val="21"/>
              </w:rPr>
              <w:t>Builds on…</w:t>
            </w:r>
          </w:p>
        </w:tc>
        <w:tc>
          <w:tcPr>
            <w:tcW w:w="1685" w:type="dxa"/>
            <w:shd w:val="clear" w:color="auto" w:fill="D9D9D9" w:themeFill="background1" w:themeFillShade="D9"/>
          </w:tcPr>
          <w:p w14:paraId="30B30823" w14:textId="77777777" w:rsidR="002649AF" w:rsidRPr="00E87D60" w:rsidRDefault="002649AF" w:rsidP="0047652B">
            <w:pPr>
              <w:jc w:val="center"/>
              <w:rPr>
                <w:b/>
                <w:sz w:val="21"/>
                <w:szCs w:val="21"/>
              </w:rPr>
            </w:pPr>
            <w:r w:rsidRPr="00E87D60">
              <w:rPr>
                <w:b/>
                <w:sz w:val="21"/>
                <w:szCs w:val="21"/>
              </w:rPr>
              <w:t>Leads to…</w:t>
            </w:r>
          </w:p>
        </w:tc>
        <w:tc>
          <w:tcPr>
            <w:tcW w:w="1685" w:type="dxa"/>
            <w:shd w:val="clear" w:color="auto" w:fill="D9D9D9" w:themeFill="background1" w:themeFillShade="D9"/>
          </w:tcPr>
          <w:p w14:paraId="5F4BE401" w14:textId="7D7AEC41" w:rsidR="002649AF" w:rsidRPr="00E87D60" w:rsidRDefault="002649AF" w:rsidP="0047652B">
            <w:pPr>
              <w:jc w:val="center"/>
              <w:rPr>
                <w:b/>
                <w:sz w:val="21"/>
                <w:szCs w:val="21"/>
              </w:rPr>
            </w:pPr>
            <w:r w:rsidRPr="0058256B">
              <w:rPr>
                <w:b/>
                <w:bCs/>
                <w:sz w:val="21"/>
                <w:szCs w:val="28"/>
              </w:rPr>
              <w:t>SUM</w:t>
            </w:r>
            <w:r w:rsidR="00C94960">
              <w:rPr>
                <w:b/>
                <w:bCs/>
                <w:sz w:val="21"/>
                <w:szCs w:val="28"/>
              </w:rPr>
              <w:t>MER</w:t>
            </w:r>
          </w:p>
        </w:tc>
        <w:tc>
          <w:tcPr>
            <w:tcW w:w="1685" w:type="dxa"/>
            <w:shd w:val="clear" w:color="auto" w:fill="D9D9D9" w:themeFill="background1" w:themeFillShade="D9"/>
          </w:tcPr>
          <w:p w14:paraId="7D76EA87" w14:textId="77777777" w:rsidR="002649AF" w:rsidRPr="00E87D60" w:rsidRDefault="002649AF" w:rsidP="0047652B">
            <w:pPr>
              <w:jc w:val="center"/>
              <w:rPr>
                <w:b/>
                <w:sz w:val="21"/>
                <w:szCs w:val="21"/>
              </w:rPr>
            </w:pPr>
            <w:r w:rsidRPr="00E87D60">
              <w:rPr>
                <w:b/>
                <w:sz w:val="21"/>
                <w:szCs w:val="21"/>
              </w:rPr>
              <w:t>Builds on…</w:t>
            </w:r>
          </w:p>
        </w:tc>
        <w:tc>
          <w:tcPr>
            <w:tcW w:w="1686" w:type="dxa"/>
            <w:shd w:val="clear" w:color="auto" w:fill="D9D9D9" w:themeFill="background1" w:themeFillShade="D9"/>
          </w:tcPr>
          <w:p w14:paraId="56103A06" w14:textId="77777777" w:rsidR="002649AF" w:rsidRPr="00E87D60" w:rsidRDefault="002649AF" w:rsidP="0047652B">
            <w:pPr>
              <w:jc w:val="center"/>
              <w:rPr>
                <w:b/>
                <w:sz w:val="21"/>
                <w:szCs w:val="21"/>
              </w:rPr>
            </w:pPr>
            <w:r w:rsidRPr="00E87D60">
              <w:rPr>
                <w:b/>
                <w:sz w:val="21"/>
                <w:szCs w:val="21"/>
              </w:rPr>
              <w:t>Leads to…</w:t>
            </w:r>
          </w:p>
        </w:tc>
      </w:tr>
      <w:tr w:rsidR="002649AF" w:rsidRPr="00E87D60" w14:paraId="70E50EDC" w14:textId="77777777" w:rsidTr="005A27A7">
        <w:tc>
          <w:tcPr>
            <w:tcW w:w="846" w:type="dxa"/>
            <w:vMerge/>
            <w:shd w:val="clear" w:color="auto" w:fill="FF0000"/>
          </w:tcPr>
          <w:p w14:paraId="15732D1D" w14:textId="092FCC79" w:rsidR="002649AF" w:rsidRPr="00E87D60" w:rsidRDefault="002649AF" w:rsidP="0047652B">
            <w:pPr>
              <w:jc w:val="center"/>
              <w:rPr>
                <w:b/>
                <w:sz w:val="24"/>
                <w:szCs w:val="21"/>
              </w:rPr>
            </w:pPr>
          </w:p>
        </w:tc>
        <w:tc>
          <w:tcPr>
            <w:tcW w:w="1685" w:type="dxa"/>
            <w:shd w:val="clear" w:color="auto" w:fill="E5B8B7" w:themeFill="accent2" w:themeFillTint="66"/>
          </w:tcPr>
          <w:p w14:paraId="14435621" w14:textId="134E5FCB" w:rsidR="00B80D85" w:rsidRPr="00C41EFE" w:rsidRDefault="00C94960" w:rsidP="008C5140">
            <w:pPr>
              <w:jc w:val="center"/>
              <w:rPr>
                <w:sz w:val="18"/>
              </w:rPr>
            </w:pPr>
            <w:r w:rsidRPr="00C41EFE">
              <w:rPr>
                <w:sz w:val="18"/>
              </w:rPr>
              <w:t>Recap of vocabulary (flashcards and self-tests online)</w:t>
            </w:r>
          </w:p>
          <w:p w14:paraId="1B1C526B" w14:textId="77777777" w:rsidR="003662AA" w:rsidRPr="00C41EFE" w:rsidRDefault="003662AA" w:rsidP="003662AA">
            <w:pPr>
              <w:rPr>
                <w:sz w:val="18"/>
              </w:rPr>
            </w:pPr>
          </w:p>
          <w:p w14:paraId="7E967B43" w14:textId="3A1A397D" w:rsidR="002649AF" w:rsidRPr="00C41EFE" w:rsidRDefault="0078279F" w:rsidP="003662AA">
            <w:pPr>
              <w:jc w:val="center"/>
              <w:rPr>
                <w:sz w:val="18"/>
              </w:rPr>
            </w:pPr>
            <w:r w:rsidRPr="00C41EFE">
              <w:rPr>
                <w:sz w:val="18"/>
              </w:rPr>
              <w:t>Vocabulary related to how the Romans dressed, more vocabulary on questions and commands to build conversation.</w:t>
            </w:r>
          </w:p>
        </w:tc>
        <w:tc>
          <w:tcPr>
            <w:tcW w:w="1685" w:type="dxa"/>
          </w:tcPr>
          <w:p w14:paraId="6E03AF59" w14:textId="0AC17C8C" w:rsidR="002649AF" w:rsidRPr="00C41EFE" w:rsidRDefault="00D855E2" w:rsidP="0047652B">
            <w:pPr>
              <w:jc w:val="center"/>
              <w:rPr>
                <w:sz w:val="18"/>
              </w:rPr>
            </w:pPr>
            <w:r w:rsidRPr="00C41EFE">
              <w:rPr>
                <w:sz w:val="18"/>
              </w:rPr>
              <w:t>Chapters with vocabulary related to the military and bathing for recreation. Some extended sentences but not conversational until now.</w:t>
            </w:r>
          </w:p>
        </w:tc>
        <w:tc>
          <w:tcPr>
            <w:tcW w:w="1685" w:type="dxa"/>
          </w:tcPr>
          <w:p w14:paraId="1E6AECD5" w14:textId="72B2517F" w:rsidR="002649AF" w:rsidRPr="00C41EFE" w:rsidRDefault="001D32B1" w:rsidP="0047652B">
            <w:pPr>
              <w:jc w:val="center"/>
              <w:rPr>
                <w:sz w:val="18"/>
              </w:rPr>
            </w:pPr>
            <w:r w:rsidRPr="00C41EFE">
              <w:rPr>
                <w:sz w:val="18"/>
              </w:rPr>
              <w:t xml:space="preserve">Several English words derived from a Latin root word e.g. “mortua” meaning </w:t>
            </w:r>
            <w:r w:rsidR="00BE4573" w:rsidRPr="00C41EFE">
              <w:rPr>
                <w:sz w:val="18"/>
              </w:rPr>
              <w:t>“dead” or “deceased” and English words derived from</w:t>
            </w:r>
            <w:r w:rsidR="008C5140" w:rsidRPr="00C41EFE">
              <w:rPr>
                <w:sz w:val="18"/>
              </w:rPr>
              <w:t xml:space="preserve"> it e.g. “mortuary”, “mortal”, “immortal”</w:t>
            </w:r>
          </w:p>
        </w:tc>
        <w:tc>
          <w:tcPr>
            <w:tcW w:w="1685" w:type="dxa"/>
            <w:shd w:val="clear" w:color="auto" w:fill="E5B8B7" w:themeFill="accent2" w:themeFillTint="66"/>
          </w:tcPr>
          <w:p w14:paraId="3AC49B14" w14:textId="77777777" w:rsidR="00C94960" w:rsidRPr="00C41EFE" w:rsidRDefault="00C94960" w:rsidP="00C94960">
            <w:pPr>
              <w:jc w:val="center"/>
              <w:rPr>
                <w:sz w:val="18"/>
              </w:rPr>
            </w:pPr>
            <w:r w:rsidRPr="00C41EFE">
              <w:rPr>
                <w:sz w:val="18"/>
              </w:rPr>
              <w:t>Recap of vocabulary (flashcards and self-tests online)</w:t>
            </w:r>
          </w:p>
          <w:p w14:paraId="341EC249" w14:textId="77777777" w:rsidR="003662AA" w:rsidRPr="00C41EFE" w:rsidRDefault="003662AA" w:rsidP="00C94960">
            <w:pPr>
              <w:jc w:val="center"/>
              <w:rPr>
                <w:sz w:val="18"/>
              </w:rPr>
            </w:pPr>
          </w:p>
          <w:p w14:paraId="5C060616" w14:textId="17FC0360" w:rsidR="002649AF" w:rsidRPr="00C41EFE" w:rsidRDefault="008611EC" w:rsidP="003662AA">
            <w:pPr>
              <w:jc w:val="center"/>
              <w:rPr>
                <w:sz w:val="18"/>
              </w:rPr>
            </w:pPr>
            <w:r w:rsidRPr="00C41EFE">
              <w:rPr>
                <w:sz w:val="18"/>
              </w:rPr>
              <w:t>English words derived from Latin and how we have several words with the same root and how we can work out their meanings.</w:t>
            </w:r>
          </w:p>
        </w:tc>
        <w:tc>
          <w:tcPr>
            <w:tcW w:w="1686" w:type="dxa"/>
          </w:tcPr>
          <w:p w14:paraId="6E246AFB" w14:textId="38DB2565" w:rsidR="002649AF" w:rsidRPr="00C41EFE" w:rsidRDefault="00D93C9D" w:rsidP="0047652B">
            <w:pPr>
              <w:jc w:val="center"/>
              <w:rPr>
                <w:sz w:val="18"/>
              </w:rPr>
            </w:pPr>
            <w:r w:rsidRPr="00C41EFE">
              <w:rPr>
                <w:sz w:val="18"/>
              </w:rPr>
              <w:t xml:space="preserve">Extensive vocabulary taught in all previous chapters of the </w:t>
            </w:r>
            <w:proofErr w:type="gramStart"/>
            <w:r w:rsidRPr="00C41EFE">
              <w:rPr>
                <w:sz w:val="18"/>
              </w:rPr>
              <w:t>text book</w:t>
            </w:r>
            <w:proofErr w:type="gramEnd"/>
            <w:r w:rsidRPr="00C41EFE">
              <w:rPr>
                <w:sz w:val="18"/>
              </w:rPr>
              <w:t>.</w:t>
            </w:r>
          </w:p>
        </w:tc>
        <w:tc>
          <w:tcPr>
            <w:tcW w:w="1685" w:type="dxa"/>
          </w:tcPr>
          <w:p w14:paraId="06291C18" w14:textId="45E0E219" w:rsidR="002649AF" w:rsidRPr="00C41EFE" w:rsidRDefault="00BA45EB" w:rsidP="0047652B">
            <w:pPr>
              <w:jc w:val="center"/>
              <w:rPr>
                <w:sz w:val="18"/>
              </w:rPr>
            </w:pPr>
            <w:r w:rsidRPr="00C41EFE">
              <w:rPr>
                <w:sz w:val="18"/>
              </w:rPr>
              <w:t>Vocabulary linked to Roman gods and prayer</w:t>
            </w:r>
            <w:r w:rsidR="003662AA" w:rsidRPr="00C41EFE">
              <w:rPr>
                <w:sz w:val="18"/>
              </w:rPr>
              <w:t>. Extended sentences for translation.</w:t>
            </w:r>
          </w:p>
        </w:tc>
        <w:tc>
          <w:tcPr>
            <w:tcW w:w="1685" w:type="dxa"/>
            <w:shd w:val="clear" w:color="auto" w:fill="E5B8B7" w:themeFill="accent2" w:themeFillTint="66"/>
          </w:tcPr>
          <w:p w14:paraId="384E7712" w14:textId="77777777" w:rsidR="00C94960" w:rsidRPr="00C41EFE" w:rsidRDefault="00C94960" w:rsidP="00C94960">
            <w:pPr>
              <w:jc w:val="center"/>
              <w:rPr>
                <w:sz w:val="18"/>
              </w:rPr>
            </w:pPr>
            <w:r w:rsidRPr="00C41EFE">
              <w:rPr>
                <w:sz w:val="18"/>
              </w:rPr>
              <w:t>Recap of vocabulary (flashcards and self-tests online)</w:t>
            </w:r>
          </w:p>
          <w:p w14:paraId="13162435" w14:textId="77777777" w:rsidR="003662AA" w:rsidRPr="00C41EFE" w:rsidRDefault="003662AA" w:rsidP="00FC48F0">
            <w:pPr>
              <w:jc w:val="center"/>
              <w:rPr>
                <w:sz w:val="18"/>
              </w:rPr>
            </w:pPr>
          </w:p>
          <w:p w14:paraId="7541D180" w14:textId="564FD532" w:rsidR="002649AF" w:rsidRPr="00C41EFE" w:rsidRDefault="003662AA" w:rsidP="00FC48F0">
            <w:pPr>
              <w:jc w:val="center"/>
              <w:rPr>
                <w:sz w:val="18"/>
              </w:rPr>
            </w:pPr>
            <w:r w:rsidRPr="00C41EFE">
              <w:rPr>
                <w:sz w:val="18"/>
              </w:rPr>
              <w:t>Vocabulary linked to being ill, to worshipping gods and prayer.</w:t>
            </w:r>
            <w:r w:rsidR="007E5A8F" w:rsidRPr="00C41EFE">
              <w:rPr>
                <w:sz w:val="18"/>
              </w:rPr>
              <w:t xml:space="preserve"> Use of exclamation marks after imperative verbs.</w:t>
            </w:r>
          </w:p>
        </w:tc>
        <w:tc>
          <w:tcPr>
            <w:tcW w:w="1685" w:type="dxa"/>
          </w:tcPr>
          <w:p w14:paraId="71F78BF2" w14:textId="77777777" w:rsidR="002649AF" w:rsidRPr="00C41EFE" w:rsidRDefault="00C33520" w:rsidP="0047652B">
            <w:pPr>
              <w:jc w:val="center"/>
              <w:rPr>
                <w:sz w:val="18"/>
              </w:rPr>
            </w:pPr>
            <w:r w:rsidRPr="00C41EFE">
              <w:rPr>
                <w:sz w:val="18"/>
              </w:rPr>
              <w:t xml:space="preserve">Topics about Roman life already covered in the chapters in the </w:t>
            </w:r>
            <w:proofErr w:type="gramStart"/>
            <w:r w:rsidRPr="00C41EFE">
              <w:rPr>
                <w:sz w:val="18"/>
              </w:rPr>
              <w:t>text book</w:t>
            </w:r>
            <w:proofErr w:type="gramEnd"/>
            <w:r w:rsidRPr="00C41EFE">
              <w:rPr>
                <w:sz w:val="18"/>
              </w:rPr>
              <w:t xml:space="preserve"> (this is the final chapter)</w:t>
            </w:r>
          </w:p>
          <w:p w14:paraId="790F0F90" w14:textId="6308A561" w:rsidR="007E5A8F" w:rsidRPr="00C41EFE" w:rsidRDefault="007E5A8F" w:rsidP="0047652B">
            <w:pPr>
              <w:jc w:val="center"/>
              <w:rPr>
                <w:sz w:val="18"/>
              </w:rPr>
            </w:pPr>
          </w:p>
        </w:tc>
        <w:tc>
          <w:tcPr>
            <w:tcW w:w="1686" w:type="dxa"/>
          </w:tcPr>
          <w:p w14:paraId="51D4EF16" w14:textId="2CECAD57" w:rsidR="00FC48F0" w:rsidRPr="00C41EFE" w:rsidRDefault="007E5A8F" w:rsidP="00C41EFE">
            <w:pPr>
              <w:jc w:val="center"/>
              <w:rPr>
                <w:sz w:val="18"/>
              </w:rPr>
            </w:pPr>
            <w:r w:rsidRPr="00C41EFE">
              <w:rPr>
                <w:sz w:val="18"/>
              </w:rPr>
              <w:t>This is dependent on what is taught at the pupils’ secondary schools, but hopefully learning Latin for 4 years has helped them with understanding English and where many of our words are derived from</w:t>
            </w:r>
            <w:r w:rsidR="00C41EFE" w:rsidRPr="00C41EFE">
              <w:rPr>
                <w:sz w:val="18"/>
              </w:rPr>
              <w:t xml:space="preserve"> as well as seeing similar structures in languages such as Spanish, French and Portuguese.</w:t>
            </w:r>
          </w:p>
        </w:tc>
      </w:tr>
    </w:tbl>
    <w:p w14:paraId="28CFF9D8" w14:textId="52CE6677" w:rsidR="00D426A0" w:rsidRPr="00E87D60" w:rsidRDefault="00D426A0" w:rsidP="00D426A0">
      <w:pPr>
        <w:rPr>
          <w:szCs w:val="21"/>
        </w:rPr>
      </w:pPr>
    </w:p>
    <w:sectPr w:rsidR="00D426A0" w:rsidRPr="00E87D60" w:rsidSect="00F2019D">
      <w:pgSz w:w="16838" w:h="11906" w:orient="landscape"/>
      <w:pgMar w:top="567" w:right="395" w:bottom="142"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0F311E"/>
    <w:multiLevelType w:val="hybridMultilevel"/>
    <w:tmpl w:val="2DB26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6982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798"/>
    <w:rsid w:val="00001414"/>
    <w:rsid w:val="00005244"/>
    <w:rsid w:val="000053DD"/>
    <w:rsid w:val="00032976"/>
    <w:rsid w:val="00066062"/>
    <w:rsid w:val="000C415F"/>
    <w:rsid w:val="00100A18"/>
    <w:rsid w:val="00106E20"/>
    <w:rsid w:val="00116060"/>
    <w:rsid w:val="00153A3D"/>
    <w:rsid w:val="001567E2"/>
    <w:rsid w:val="00164EB9"/>
    <w:rsid w:val="001A3A8B"/>
    <w:rsid w:val="001D32B1"/>
    <w:rsid w:val="002649AF"/>
    <w:rsid w:val="002756BF"/>
    <w:rsid w:val="00293F10"/>
    <w:rsid w:val="002A2E1C"/>
    <w:rsid w:val="002C4410"/>
    <w:rsid w:val="002C508E"/>
    <w:rsid w:val="003662AA"/>
    <w:rsid w:val="00366CB1"/>
    <w:rsid w:val="0037263C"/>
    <w:rsid w:val="0039084E"/>
    <w:rsid w:val="00391A2E"/>
    <w:rsid w:val="00394FE5"/>
    <w:rsid w:val="003F1798"/>
    <w:rsid w:val="00430721"/>
    <w:rsid w:val="004A447B"/>
    <w:rsid w:val="004B17E5"/>
    <w:rsid w:val="004B5DC7"/>
    <w:rsid w:val="004C5E4F"/>
    <w:rsid w:val="004D2A64"/>
    <w:rsid w:val="00504933"/>
    <w:rsid w:val="00523BDF"/>
    <w:rsid w:val="0058256B"/>
    <w:rsid w:val="005A27A7"/>
    <w:rsid w:val="005B50C4"/>
    <w:rsid w:val="005C0BEE"/>
    <w:rsid w:val="00601AB7"/>
    <w:rsid w:val="00620DA3"/>
    <w:rsid w:val="00627C0F"/>
    <w:rsid w:val="00641D02"/>
    <w:rsid w:val="00644694"/>
    <w:rsid w:val="00684920"/>
    <w:rsid w:val="00692580"/>
    <w:rsid w:val="0069700E"/>
    <w:rsid w:val="006B0BF7"/>
    <w:rsid w:val="006B6A73"/>
    <w:rsid w:val="006C1CFD"/>
    <w:rsid w:val="006F6FAD"/>
    <w:rsid w:val="00717C4D"/>
    <w:rsid w:val="0074007E"/>
    <w:rsid w:val="00744456"/>
    <w:rsid w:val="00747F95"/>
    <w:rsid w:val="0077605E"/>
    <w:rsid w:val="0078279F"/>
    <w:rsid w:val="007A2762"/>
    <w:rsid w:val="007A4153"/>
    <w:rsid w:val="007B16A4"/>
    <w:rsid w:val="007B7A31"/>
    <w:rsid w:val="007C56C5"/>
    <w:rsid w:val="007E5A8F"/>
    <w:rsid w:val="007E6C8C"/>
    <w:rsid w:val="007F5607"/>
    <w:rsid w:val="0080633C"/>
    <w:rsid w:val="00821431"/>
    <w:rsid w:val="0084209D"/>
    <w:rsid w:val="00857FAB"/>
    <w:rsid w:val="00860FCC"/>
    <w:rsid w:val="008611EC"/>
    <w:rsid w:val="00876EF0"/>
    <w:rsid w:val="00877AAA"/>
    <w:rsid w:val="00895FE7"/>
    <w:rsid w:val="008B33C8"/>
    <w:rsid w:val="008C5140"/>
    <w:rsid w:val="008D1BBD"/>
    <w:rsid w:val="008D7A81"/>
    <w:rsid w:val="008F734B"/>
    <w:rsid w:val="009360CA"/>
    <w:rsid w:val="009562ED"/>
    <w:rsid w:val="0096447A"/>
    <w:rsid w:val="00970E72"/>
    <w:rsid w:val="009711E2"/>
    <w:rsid w:val="009A1A4E"/>
    <w:rsid w:val="009C1A2F"/>
    <w:rsid w:val="009C1E65"/>
    <w:rsid w:val="00A43B64"/>
    <w:rsid w:val="00A45108"/>
    <w:rsid w:val="00A6454F"/>
    <w:rsid w:val="00A742C4"/>
    <w:rsid w:val="00A91022"/>
    <w:rsid w:val="00AE354F"/>
    <w:rsid w:val="00B16FD1"/>
    <w:rsid w:val="00B273D1"/>
    <w:rsid w:val="00B45377"/>
    <w:rsid w:val="00B61AB5"/>
    <w:rsid w:val="00B76DBA"/>
    <w:rsid w:val="00B80640"/>
    <w:rsid w:val="00B80D85"/>
    <w:rsid w:val="00B848BB"/>
    <w:rsid w:val="00BA1281"/>
    <w:rsid w:val="00BA45EB"/>
    <w:rsid w:val="00BA74E2"/>
    <w:rsid w:val="00BB522E"/>
    <w:rsid w:val="00BD7AFE"/>
    <w:rsid w:val="00BE4573"/>
    <w:rsid w:val="00BF4050"/>
    <w:rsid w:val="00C207D9"/>
    <w:rsid w:val="00C23575"/>
    <w:rsid w:val="00C33520"/>
    <w:rsid w:val="00C41EFE"/>
    <w:rsid w:val="00C46276"/>
    <w:rsid w:val="00C51ECE"/>
    <w:rsid w:val="00C770A9"/>
    <w:rsid w:val="00C87BF8"/>
    <w:rsid w:val="00C94960"/>
    <w:rsid w:val="00CB66FE"/>
    <w:rsid w:val="00CC3949"/>
    <w:rsid w:val="00CD0828"/>
    <w:rsid w:val="00CE6410"/>
    <w:rsid w:val="00CF2902"/>
    <w:rsid w:val="00D31274"/>
    <w:rsid w:val="00D426A0"/>
    <w:rsid w:val="00D5315C"/>
    <w:rsid w:val="00D63DB9"/>
    <w:rsid w:val="00D65688"/>
    <w:rsid w:val="00D674E0"/>
    <w:rsid w:val="00D84448"/>
    <w:rsid w:val="00D855E2"/>
    <w:rsid w:val="00D93C9D"/>
    <w:rsid w:val="00DF5D85"/>
    <w:rsid w:val="00E27A68"/>
    <w:rsid w:val="00E50973"/>
    <w:rsid w:val="00E56628"/>
    <w:rsid w:val="00E76E2B"/>
    <w:rsid w:val="00E87D60"/>
    <w:rsid w:val="00E90E8F"/>
    <w:rsid w:val="00EA072E"/>
    <w:rsid w:val="00EB64DD"/>
    <w:rsid w:val="00EC39EC"/>
    <w:rsid w:val="00EF3A86"/>
    <w:rsid w:val="00F2019D"/>
    <w:rsid w:val="00F42CCD"/>
    <w:rsid w:val="00F77707"/>
    <w:rsid w:val="00F84F0B"/>
    <w:rsid w:val="00FA4699"/>
    <w:rsid w:val="00FA6CF6"/>
    <w:rsid w:val="00FC4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FF98B"/>
  <w15:docId w15:val="{DF07FDF1-346B-7F43-AA07-54D4C80A4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E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3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633C"/>
    <w:rPr>
      <w:rFonts w:ascii="Tahoma" w:hAnsi="Tahoma" w:cs="Tahoma"/>
      <w:sz w:val="16"/>
      <w:szCs w:val="16"/>
    </w:rPr>
  </w:style>
  <w:style w:type="table" w:styleId="TableGrid">
    <w:name w:val="Table Grid"/>
    <w:basedOn w:val="TableNormal"/>
    <w:uiPriority w:val="59"/>
    <w:rsid w:val="00806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6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923127b-03aa-458d-a168-e514f963a52e" xsi:nil="true"/>
    <lcf76f155ced4ddcb4097134ff3c332f xmlns="44ccdc69-a9f9-455c-9684-034c2144bb8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AD8503C3870943981E29377B24C7E9" ma:contentTypeVersion="19" ma:contentTypeDescription="Create a new document." ma:contentTypeScope="" ma:versionID="ad1d1ddbacdf357a00c287053e445930">
  <xsd:schema xmlns:xsd="http://www.w3.org/2001/XMLSchema" xmlns:xs="http://www.w3.org/2001/XMLSchema" xmlns:p="http://schemas.microsoft.com/office/2006/metadata/properties" xmlns:ns2="1923127b-03aa-458d-a168-e514f963a52e" xmlns:ns3="44ccdc69-a9f9-455c-9684-034c2144bb8c" targetNamespace="http://schemas.microsoft.com/office/2006/metadata/properties" ma:root="true" ma:fieldsID="c8dfe8fb10e8f3dfbcadee0a43931928" ns2:_="" ns3:_="">
    <xsd:import namespace="1923127b-03aa-458d-a168-e514f963a52e"/>
    <xsd:import namespace="44ccdc69-a9f9-455c-9684-034c2144bb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3127b-03aa-458d-a168-e514f963a5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038dc3e-1826-45b7-af6c-bac5a3b3b975}" ma:internalName="TaxCatchAll" ma:showField="CatchAllData" ma:web="1923127b-03aa-458d-a168-e514f963a5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ccdc69-a9f9-455c-9684-034c2144bb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F3F568-BECF-41D0-9928-4C9BFDC74507}">
  <ds:schemaRefs>
    <ds:schemaRef ds:uri="http://schemas.microsoft.com/office/2006/metadata/properties"/>
    <ds:schemaRef ds:uri="http://schemas.microsoft.com/office/infopath/2007/PartnerControls"/>
    <ds:schemaRef ds:uri="1923127b-03aa-458d-a168-e514f963a52e"/>
    <ds:schemaRef ds:uri="44ccdc69-a9f9-455c-9684-034c2144bb8c"/>
  </ds:schemaRefs>
</ds:datastoreItem>
</file>

<file path=customXml/itemProps2.xml><?xml version="1.0" encoding="utf-8"?>
<ds:datastoreItem xmlns:ds="http://schemas.openxmlformats.org/officeDocument/2006/customXml" ds:itemID="{603C67F4-6795-4C2F-870B-322CBF952B9A}">
  <ds:schemaRefs>
    <ds:schemaRef ds:uri="http://schemas.microsoft.com/sharepoint/v3/contenttype/forms"/>
  </ds:schemaRefs>
</ds:datastoreItem>
</file>

<file path=customXml/itemProps3.xml><?xml version="1.0" encoding="utf-8"?>
<ds:datastoreItem xmlns:ds="http://schemas.openxmlformats.org/officeDocument/2006/customXml" ds:itemID="{D3882132-7633-4709-968A-EB5E1067E18A}"/>
</file>

<file path=docProps/app.xml><?xml version="1.0" encoding="utf-8"?>
<Properties xmlns="http://schemas.openxmlformats.org/officeDocument/2006/extended-properties" xmlns:vt="http://schemas.openxmlformats.org/officeDocument/2006/docPropsVTypes">
  <Template>Normal.dotm</Template>
  <TotalTime>50</TotalTime>
  <Pages>2</Pages>
  <Words>696</Words>
  <Characters>3972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Elaine Thornett</dc:creator>
  <cp:lastModifiedBy>Elaine Thornett - Queens</cp:lastModifiedBy>
  <cp:revision>62</cp:revision>
  <cp:lastPrinted>2024-05-07T15:46:00Z</cp:lastPrinted>
  <dcterms:created xsi:type="dcterms:W3CDTF">2024-05-10T10:50:00Z</dcterms:created>
  <dcterms:modified xsi:type="dcterms:W3CDTF">2025-07-31T08:44:00Z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0x01010093AD8503C3870943981E29377B24C7E9</vt:lpwstr>
  </property>
</Properties>
</file>