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9ECA9E" w14:textId="3D715A21" w:rsidR="00B27076" w:rsidRPr="0072176C" w:rsidRDefault="00AA0AA5" w:rsidP="00AA0AA5">
      <w:pPr>
        <w:rPr>
          <w:rFonts w:ascii="Calibri" w:hAnsi="Calibri" w:cs="Calibri"/>
          <w:color w:val="A5C9EB" w:themeColor="text2" w:themeTint="40"/>
          <w:sz w:val="40"/>
          <w:szCs w:val="40"/>
        </w:rPr>
      </w:pPr>
      <w:r w:rsidRPr="00AA0AA5">
        <w:rPr>
          <w:rFonts w:ascii="Calibri" w:hAnsi="Calibri" w:cs="Calibri"/>
          <w:noProof/>
        </w:rPr>
        <w:drawing>
          <wp:inline distT="0" distB="0" distL="0" distR="0" wp14:anchorId="5570203D" wp14:editId="29C941E7">
            <wp:extent cx="596900" cy="589822"/>
            <wp:effectExtent l="0" t="0" r="0" b="0"/>
            <wp:docPr id="16" name="Picture 15" descr="A close up of text&#10;&#10;AI-generated content may be incorrect.">
              <a:extLst xmlns:a="http://schemas.openxmlformats.org/drawingml/2006/main">
                <a:ext uri="{FF2B5EF4-FFF2-40B4-BE49-F238E27FC236}">
                  <a16:creationId xmlns:a16="http://schemas.microsoft.com/office/drawing/2014/main" id="{89C53DA2-EFDE-BA67-C391-67BB1911412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5" descr="A close up of text&#10;&#10;AI-generated content may be incorrect.">
                      <a:extLst>
                        <a:ext uri="{FF2B5EF4-FFF2-40B4-BE49-F238E27FC236}">
                          <a16:creationId xmlns:a16="http://schemas.microsoft.com/office/drawing/2014/main" id="{89C53DA2-EFDE-BA67-C391-67BB1911412E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09651" cy="6024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A0AA5">
        <w:rPr>
          <w:rFonts w:ascii="Calibri" w:hAnsi="Calibri" w:cs="Calibri"/>
        </w:rPr>
        <w:tab/>
      </w:r>
      <w:r w:rsidRPr="00AA0AA5">
        <w:rPr>
          <w:rFonts w:ascii="Calibri" w:hAnsi="Calibri" w:cs="Calibri"/>
        </w:rPr>
        <w:tab/>
      </w:r>
      <w:r w:rsidRPr="00AA0AA5">
        <w:rPr>
          <w:rFonts w:ascii="Calibri" w:hAnsi="Calibri" w:cs="Calibri"/>
        </w:rPr>
        <w:tab/>
      </w:r>
      <w:r w:rsidR="00D31CF6" w:rsidRPr="0072176C">
        <w:rPr>
          <w:rFonts w:ascii="Calibri" w:hAnsi="Calibri" w:cs="Calibri"/>
          <w:b/>
          <w:bCs/>
          <w:color w:val="A5C9EB" w:themeColor="text2" w:themeTint="40"/>
        </w:rPr>
        <w:t xml:space="preserve">         </w:t>
      </w:r>
      <w:r w:rsidR="0072176C" w:rsidRPr="0072176C">
        <w:rPr>
          <w:rFonts w:ascii="Calibri" w:hAnsi="Calibri" w:cs="Calibri"/>
          <w:b/>
          <w:bCs/>
          <w:color w:val="A5C9EB" w:themeColor="text2" w:themeTint="40"/>
        </w:rPr>
        <w:t xml:space="preserve">          </w:t>
      </w:r>
      <w:r w:rsidR="0072176C" w:rsidRPr="0072176C">
        <w:rPr>
          <w:rFonts w:ascii="Calibri" w:hAnsi="Calibri" w:cs="Calibri"/>
          <w:b/>
          <w:bCs/>
          <w:color w:val="A5C9EB" w:themeColor="text2" w:themeTint="40"/>
          <w:sz w:val="40"/>
          <w:szCs w:val="40"/>
        </w:rPr>
        <w:t>ART</w:t>
      </w:r>
      <w:r w:rsidRPr="0072176C">
        <w:rPr>
          <w:rFonts w:ascii="Calibri" w:hAnsi="Calibri" w:cs="Calibri"/>
          <w:b/>
          <w:bCs/>
          <w:color w:val="A5C9EB" w:themeColor="text2" w:themeTint="40"/>
          <w:sz w:val="40"/>
          <w:szCs w:val="40"/>
        </w:rPr>
        <w:t xml:space="preserve"> AT QUEENS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980"/>
        <w:gridCol w:w="5528"/>
        <w:gridCol w:w="3114"/>
      </w:tblGrid>
      <w:tr w:rsidR="00383E8A" w14:paraId="17C1973D" w14:textId="77777777" w:rsidTr="0072176C">
        <w:tc>
          <w:tcPr>
            <w:tcW w:w="1980" w:type="dxa"/>
            <w:shd w:val="clear" w:color="auto" w:fill="95DCF7" w:themeFill="accent4" w:themeFillTint="66"/>
          </w:tcPr>
          <w:p w14:paraId="7E088DCF" w14:textId="7D48DC09" w:rsidR="00383E8A" w:rsidRPr="00661ABA" w:rsidRDefault="00383E8A" w:rsidP="00661ABA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661ABA">
              <w:rPr>
                <w:rFonts w:ascii="Calibri" w:hAnsi="Calibri" w:cs="Calibri"/>
                <w:b/>
                <w:bCs/>
                <w:sz w:val="28"/>
                <w:szCs w:val="28"/>
              </w:rPr>
              <w:t>WHAT IS THE QUESTION RELATING TO?</w:t>
            </w:r>
          </w:p>
        </w:tc>
        <w:tc>
          <w:tcPr>
            <w:tcW w:w="5528" w:type="dxa"/>
            <w:shd w:val="clear" w:color="auto" w:fill="95DCF7" w:themeFill="accent4" w:themeFillTint="66"/>
          </w:tcPr>
          <w:p w14:paraId="29353304" w14:textId="60990070" w:rsidR="00383E8A" w:rsidRPr="00661ABA" w:rsidRDefault="00383E8A" w:rsidP="00661ABA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661ABA">
              <w:rPr>
                <w:rFonts w:ascii="Calibri" w:hAnsi="Calibri" w:cs="Calibri"/>
                <w:b/>
                <w:bCs/>
                <w:sz w:val="28"/>
                <w:szCs w:val="28"/>
              </w:rPr>
              <w:t>WHAT HAVE WE DONE?</w:t>
            </w:r>
          </w:p>
        </w:tc>
        <w:tc>
          <w:tcPr>
            <w:tcW w:w="3114" w:type="dxa"/>
            <w:shd w:val="clear" w:color="auto" w:fill="95DCF7" w:themeFill="accent4" w:themeFillTint="66"/>
          </w:tcPr>
          <w:p w14:paraId="78F2DAD2" w14:textId="313905BF" w:rsidR="00383E8A" w:rsidRPr="00661ABA" w:rsidRDefault="00383E8A" w:rsidP="00661ABA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661ABA">
              <w:rPr>
                <w:rFonts w:ascii="Calibri" w:hAnsi="Calibri" w:cs="Calibri"/>
                <w:b/>
                <w:bCs/>
                <w:sz w:val="28"/>
                <w:szCs w:val="28"/>
              </w:rPr>
              <w:t>WH</w:t>
            </w:r>
            <w:r w:rsidR="00D31CF6" w:rsidRPr="00661ABA">
              <w:rPr>
                <w:rFonts w:ascii="Calibri" w:hAnsi="Calibri" w:cs="Calibri"/>
                <w:b/>
                <w:bCs/>
                <w:sz w:val="28"/>
                <w:szCs w:val="28"/>
              </w:rPr>
              <w:t>A</w:t>
            </w:r>
            <w:r w:rsidRPr="00661ABA">
              <w:rPr>
                <w:rFonts w:ascii="Calibri" w:hAnsi="Calibri" w:cs="Calibri"/>
                <w:b/>
                <w:bCs/>
                <w:sz w:val="28"/>
                <w:szCs w:val="28"/>
              </w:rPr>
              <w:t>T DOCUMENTATION COULD WE SHOW?</w:t>
            </w:r>
          </w:p>
        </w:tc>
      </w:tr>
      <w:tr w:rsidR="00AA0AA5" w14:paraId="5CE61B9A" w14:textId="77777777" w:rsidTr="0072176C">
        <w:tc>
          <w:tcPr>
            <w:tcW w:w="1980" w:type="dxa"/>
            <w:shd w:val="clear" w:color="auto" w:fill="95DCF7" w:themeFill="accent4" w:themeFillTint="66"/>
          </w:tcPr>
          <w:p w14:paraId="3B929A4C" w14:textId="1867AFFB" w:rsidR="00AA0AA5" w:rsidRPr="00661ABA" w:rsidRDefault="00AA0AA5" w:rsidP="00661ABA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661ABA">
              <w:rPr>
                <w:rFonts w:ascii="Calibri" w:hAnsi="Calibri" w:cs="Calibri"/>
                <w:b/>
                <w:bCs/>
                <w:sz w:val="28"/>
                <w:szCs w:val="28"/>
              </w:rPr>
              <w:t>THE DESIGN:</w:t>
            </w:r>
          </w:p>
        </w:tc>
        <w:tc>
          <w:tcPr>
            <w:tcW w:w="5528" w:type="dxa"/>
          </w:tcPr>
          <w:p w14:paraId="3AE060B1" w14:textId="10D38812" w:rsidR="00C11457" w:rsidRDefault="00AA0AA5" w:rsidP="00C11457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Starting with the National Curriculum</w:t>
            </w:r>
            <w:r w:rsidR="00AD0381">
              <w:rPr>
                <w:rFonts w:ascii="Calibri" w:hAnsi="Calibri" w:cs="Calibri"/>
              </w:rPr>
              <w:t>, then bought into Curriculum Companions</w:t>
            </w:r>
            <w:r w:rsidR="008A11CE">
              <w:rPr>
                <w:rFonts w:ascii="Calibri" w:hAnsi="Calibri" w:cs="Calibri"/>
              </w:rPr>
              <w:t xml:space="preserve">. Selected the units which suited our demographic and provided OOMPH and </w:t>
            </w:r>
            <w:proofErr w:type="gramStart"/>
            <w:r w:rsidR="008A11CE">
              <w:rPr>
                <w:rFonts w:ascii="Calibri" w:hAnsi="Calibri" w:cs="Calibri"/>
              </w:rPr>
              <w:t>progressio</w:t>
            </w:r>
            <w:r w:rsidR="005F30E0">
              <w:rPr>
                <w:rFonts w:ascii="Calibri" w:hAnsi="Calibri" w:cs="Calibri"/>
              </w:rPr>
              <w:t xml:space="preserve">n, </w:t>
            </w:r>
            <w:r w:rsidR="00C11457">
              <w:rPr>
                <w:rFonts w:ascii="Calibri" w:hAnsi="Calibri" w:cs="Calibri"/>
              </w:rPr>
              <w:t>and</w:t>
            </w:r>
            <w:proofErr w:type="gramEnd"/>
            <w:r w:rsidR="00C11457">
              <w:rPr>
                <w:rFonts w:ascii="Calibri" w:hAnsi="Calibri" w:cs="Calibri"/>
              </w:rPr>
              <w:t xml:space="preserve"> gave us a variety of scope for use of media and different artists to “learn from the greats”</w:t>
            </w:r>
            <w:r w:rsidR="001C2C7F">
              <w:rPr>
                <w:rFonts w:ascii="Calibri" w:hAnsi="Calibri" w:cs="Calibri"/>
              </w:rPr>
              <w:t xml:space="preserve">. Trying to raise the profile of art through homework club </w:t>
            </w:r>
            <w:r w:rsidR="00156005">
              <w:rPr>
                <w:rFonts w:ascii="Calibri" w:hAnsi="Calibri" w:cs="Calibri"/>
              </w:rPr>
              <w:t xml:space="preserve">(e.g. making props for the Y6 play) </w:t>
            </w:r>
            <w:r w:rsidR="001C2C7F">
              <w:rPr>
                <w:rFonts w:ascii="Calibri" w:hAnsi="Calibri" w:cs="Calibri"/>
              </w:rPr>
              <w:t>and challenges each term</w:t>
            </w:r>
            <w:r w:rsidR="00156005">
              <w:rPr>
                <w:rFonts w:ascii="Calibri" w:hAnsi="Calibri" w:cs="Calibri"/>
              </w:rPr>
              <w:t xml:space="preserve"> and the amazing wraps in the hall.</w:t>
            </w:r>
          </w:p>
          <w:p w14:paraId="02362590" w14:textId="3F3A7497" w:rsidR="00452A4E" w:rsidRPr="00AA0AA5" w:rsidRDefault="0061406F" w:rsidP="00AA0AA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Thought carefully about “What makes a good </w:t>
            </w:r>
            <w:r>
              <w:rPr>
                <w:rFonts w:ascii="Calibri" w:hAnsi="Calibri" w:cs="Calibri"/>
              </w:rPr>
              <w:t>Ar</w:t>
            </w:r>
            <w:r>
              <w:rPr>
                <w:rFonts w:ascii="Calibri" w:hAnsi="Calibri" w:cs="Calibri"/>
              </w:rPr>
              <w:t xml:space="preserve">tist?” (see inside front cover of </w:t>
            </w:r>
            <w:r>
              <w:rPr>
                <w:rFonts w:ascii="Calibri" w:hAnsi="Calibri" w:cs="Calibri"/>
              </w:rPr>
              <w:t>journals</w:t>
            </w:r>
            <w:r>
              <w:rPr>
                <w:rFonts w:ascii="Calibri" w:hAnsi="Calibri" w:cs="Calibri"/>
              </w:rPr>
              <w:t>)</w:t>
            </w:r>
          </w:p>
        </w:tc>
        <w:tc>
          <w:tcPr>
            <w:tcW w:w="3114" w:type="dxa"/>
          </w:tcPr>
          <w:p w14:paraId="1FCF702D" w14:textId="77777777" w:rsidR="00AA0AA5" w:rsidRDefault="009B3529" w:rsidP="00AA0AA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Curriculum Companions</w:t>
            </w:r>
          </w:p>
          <w:p w14:paraId="033804D6" w14:textId="100CB204" w:rsidR="00A55ECC" w:rsidRDefault="00A55ECC" w:rsidP="00AA0AA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Subject Policy </w:t>
            </w:r>
          </w:p>
          <w:p w14:paraId="3288A6F8" w14:textId="77777777" w:rsidR="00A55ECC" w:rsidRDefault="00A55ECC" w:rsidP="00AA0AA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Subject Status Form </w:t>
            </w:r>
          </w:p>
          <w:p w14:paraId="7FF97975" w14:textId="77777777" w:rsidR="00470824" w:rsidRDefault="00470824" w:rsidP="00AA0AA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Trips (if relevant)</w:t>
            </w:r>
          </w:p>
          <w:p w14:paraId="42DE7859" w14:textId="77777777" w:rsidR="00DF729F" w:rsidRDefault="00DF729F" w:rsidP="00AA0AA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Cross curricular doc</w:t>
            </w:r>
          </w:p>
          <w:p w14:paraId="3F1F117E" w14:textId="77777777" w:rsidR="00DF729F" w:rsidRDefault="00DF729F" w:rsidP="00AA0AA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Where / where / when doc</w:t>
            </w:r>
          </w:p>
          <w:p w14:paraId="79330A44" w14:textId="77777777" w:rsidR="00DF729F" w:rsidRDefault="00DF729F" w:rsidP="00AA0AA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British Values across the curriculum</w:t>
            </w:r>
          </w:p>
          <w:p w14:paraId="5F317425" w14:textId="77777777" w:rsidR="001C2C7F" w:rsidRDefault="001C2C7F" w:rsidP="00AA0AA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AM’s amazing PPTs</w:t>
            </w:r>
          </w:p>
          <w:p w14:paraId="724BB184" w14:textId="111265C0" w:rsidR="00156005" w:rsidRPr="00AA0AA5" w:rsidRDefault="00156005" w:rsidP="00AA0AA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Homework challenges info</w:t>
            </w:r>
          </w:p>
        </w:tc>
      </w:tr>
      <w:tr w:rsidR="00AA0AA5" w14:paraId="323B4B57" w14:textId="77777777" w:rsidTr="0072176C">
        <w:tc>
          <w:tcPr>
            <w:tcW w:w="1980" w:type="dxa"/>
            <w:shd w:val="clear" w:color="auto" w:fill="95DCF7" w:themeFill="accent4" w:themeFillTint="66"/>
          </w:tcPr>
          <w:p w14:paraId="02BDBD17" w14:textId="7F771E14" w:rsidR="00AA0AA5" w:rsidRPr="00661ABA" w:rsidRDefault="00AA0AA5" w:rsidP="00661ABA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661ABA">
              <w:rPr>
                <w:rFonts w:ascii="Calibri" w:hAnsi="Calibri" w:cs="Calibri"/>
                <w:b/>
                <w:bCs/>
                <w:sz w:val="28"/>
                <w:szCs w:val="28"/>
              </w:rPr>
              <w:t>THE KNOWLEDGE:</w:t>
            </w:r>
          </w:p>
        </w:tc>
        <w:tc>
          <w:tcPr>
            <w:tcW w:w="5528" w:type="dxa"/>
          </w:tcPr>
          <w:p w14:paraId="440BBC2D" w14:textId="3B2B90A4" w:rsidR="00AA0AA5" w:rsidRPr="00AA0AA5" w:rsidRDefault="007E679B" w:rsidP="00AA0AA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Carefully</w:t>
            </w:r>
            <w:r w:rsidR="00DB79FD">
              <w:rPr>
                <w:rFonts w:ascii="Calibri" w:hAnsi="Calibri" w:cs="Calibri"/>
              </w:rPr>
              <w:t xml:space="preserve"> looked at the knowledge </w:t>
            </w:r>
            <w:r w:rsidR="00A75BB0">
              <w:rPr>
                <w:rFonts w:ascii="Calibri" w:hAnsi="Calibri" w:cs="Calibri"/>
              </w:rPr>
              <w:t>within the Curriculum Companion units</w:t>
            </w:r>
            <w:r w:rsidR="00F06D1E">
              <w:rPr>
                <w:rFonts w:ascii="Calibri" w:hAnsi="Calibri" w:cs="Calibri"/>
              </w:rPr>
              <w:t>,</w:t>
            </w:r>
            <w:r w:rsidR="00A75BB0">
              <w:rPr>
                <w:rFonts w:ascii="Calibri" w:hAnsi="Calibri" w:cs="Calibri"/>
              </w:rPr>
              <w:t xml:space="preserve"> which </w:t>
            </w:r>
            <w:r w:rsidR="00DB79FD">
              <w:rPr>
                <w:rFonts w:ascii="Calibri" w:hAnsi="Calibri" w:cs="Calibri"/>
              </w:rPr>
              <w:t xml:space="preserve">we want the children to know and at the </w:t>
            </w:r>
            <w:r>
              <w:rPr>
                <w:rFonts w:ascii="Calibri" w:hAnsi="Calibri" w:cs="Calibri"/>
              </w:rPr>
              <w:t>vocabulary</w:t>
            </w:r>
            <w:r w:rsidR="00DB79FD">
              <w:rPr>
                <w:rFonts w:ascii="Calibri" w:hAnsi="Calibri" w:cs="Calibri"/>
              </w:rPr>
              <w:t xml:space="preserve"> within </w:t>
            </w:r>
            <w:r w:rsidR="00F06D1E">
              <w:rPr>
                <w:rFonts w:ascii="Calibri" w:hAnsi="Calibri" w:cs="Calibri"/>
              </w:rPr>
              <w:t>them</w:t>
            </w:r>
            <w:r w:rsidR="00DB79FD">
              <w:rPr>
                <w:rFonts w:ascii="Calibri" w:hAnsi="Calibri" w:cs="Calibri"/>
              </w:rPr>
              <w:t>. Lots of retrieval</w:t>
            </w:r>
            <w:r>
              <w:rPr>
                <w:rFonts w:ascii="Calibri" w:hAnsi="Calibri" w:cs="Calibri"/>
              </w:rPr>
              <w:t xml:space="preserve"> and vocab recap.</w:t>
            </w:r>
            <w:r w:rsidR="001F0E44">
              <w:rPr>
                <w:rFonts w:ascii="Calibri" w:hAnsi="Calibri" w:cs="Calibri"/>
              </w:rPr>
              <w:t xml:space="preserve"> Used this for subsequent retrieval.</w:t>
            </w:r>
            <w:r w:rsidR="00E5626F">
              <w:rPr>
                <w:rFonts w:ascii="Calibri" w:hAnsi="Calibri" w:cs="Calibri"/>
              </w:rPr>
              <w:t xml:space="preserve"> Created progression of skills documents.</w:t>
            </w:r>
          </w:p>
        </w:tc>
        <w:tc>
          <w:tcPr>
            <w:tcW w:w="3114" w:type="dxa"/>
          </w:tcPr>
          <w:p w14:paraId="0FAC2ABF" w14:textId="508DFAFF" w:rsidR="00D51BA0" w:rsidRDefault="00D51BA0" w:rsidP="00AA0AA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Curriculum Companion unit overviews</w:t>
            </w:r>
            <w:r w:rsidR="00A75BB0">
              <w:rPr>
                <w:rFonts w:ascii="Calibri" w:hAnsi="Calibri" w:cs="Calibri"/>
              </w:rPr>
              <w:t xml:space="preserve"> for our units which </w:t>
            </w:r>
            <w:proofErr w:type="gramStart"/>
            <w:r w:rsidR="00A75BB0">
              <w:rPr>
                <w:rFonts w:ascii="Calibri" w:hAnsi="Calibri" w:cs="Calibri"/>
              </w:rPr>
              <w:t>show:</w:t>
            </w:r>
            <w:proofErr w:type="gramEnd"/>
            <w:r w:rsidR="00A75BB0">
              <w:rPr>
                <w:rFonts w:ascii="Calibri" w:hAnsi="Calibri" w:cs="Calibri"/>
              </w:rPr>
              <w:t xml:space="preserve"> basic / advanced / deep key knowledge</w:t>
            </w:r>
          </w:p>
          <w:p w14:paraId="0093107F" w14:textId="2214B68E" w:rsidR="00014DF7" w:rsidRDefault="007E679B" w:rsidP="00AA0AA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AM’s PPTs</w:t>
            </w:r>
          </w:p>
          <w:p w14:paraId="4650DCE0" w14:textId="72445297" w:rsidR="007E679B" w:rsidRDefault="007E679B" w:rsidP="00AA0AA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Children’s work in journals</w:t>
            </w:r>
          </w:p>
          <w:p w14:paraId="2004E941" w14:textId="77777777" w:rsidR="00014DF7" w:rsidRDefault="00014DF7" w:rsidP="00AA0AA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Examples of retrieval </w:t>
            </w:r>
          </w:p>
          <w:p w14:paraId="113ED342" w14:textId="519DAF45" w:rsidR="00014DF7" w:rsidRPr="00AA0AA5" w:rsidRDefault="00014DF7" w:rsidP="00AA0AA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Progression of Skills</w:t>
            </w:r>
          </w:p>
        </w:tc>
      </w:tr>
      <w:tr w:rsidR="00AA0AA5" w14:paraId="5563AADE" w14:textId="77777777" w:rsidTr="0072176C">
        <w:tc>
          <w:tcPr>
            <w:tcW w:w="1980" w:type="dxa"/>
            <w:shd w:val="clear" w:color="auto" w:fill="95DCF7" w:themeFill="accent4" w:themeFillTint="66"/>
          </w:tcPr>
          <w:p w14:paraId="27C62392" w14:textId="38015DBA" w:rsidR="00AA0AA5" w:rsidRPr="00661ABA" w:rsidRDefault="00AA0AA5" w:rsidP="00661ABA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661ABA">
              <w:rPr>
                <w:rFonts w:ascii="Calibri" w:hAnsi="Calibri" w:cs="Calibri"/>
                <w:b/>
                <w:bCs/>
                <w:sz w:val="28"/>
                <w:szCs w:val="28"/>
              </w:rPr>
              <w:t>THE B.O.L.T.</w:t>
            </w:r>
          </w:p>
        </w:tc>
        <w:tc>
          <w:tcPr>
            <w:tcW w:w="5528" w:type="dxa"/>
          </w:tcPr>
          <w:p w14:paraId="774F5F25" w14:textId="4E5FF848" w:rsidR="00AA0AA5" w:rsidRPr="00AA0AA5" w:rsidRDefault="00E5626F" w:rsidP="00AA0AA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Looked carefully at what </w:t>
            </w:r>
            <w:r w:rsidR="00383E8A">
              <w:rPr>
                <w:rFonts w:ascii="Calibri" w:hAnsi="Calibri" w:cs="Calibri"/>
              </w:rPr>
              <w:t>h</w:t>
            </w:r>
            <w:r>
              <w:rPr>
                <w:rFonts w:ascii="Calibri" w:hAnsi="Calibri" w:cs="Calibri"/>
              </w:rPr>
              <w:t xml:space="preserve">as been taught before and how a current topic builds on this (including contact with our feeder schools). Then looking ahead at what </w:t>
            </w:r>
            <w:proofErr w:type="gramStart"/>
            <w:r>
              <w:rPr>
                <w:rFonts w:ascii="Calibri" w:hAnsi="Calibri" w:cs="Calibri"/>
              </w:rPr>
              <w:t>this leads</w:t>
            </w:r>
            <w:proofErr w:type="gramEnd"/>
            <w:r>
              <w:rPr>
                <w:rFonts w:ascii="Calibri" w:hAnsi="Calibri" w:cs="Calibri"/>
              </w:rPr>
              <w:t xml:space="preserve"> into (including contact with our secondary schools</w:t>
            </w:r>
            <w:r w:rsidR="00383E8A">
              <w:rPr>
                <w:rFonts w:ascii="Calibri" w:hAnsi="Calibri" w:cs="Calibri"/>
              </w:rPr>
              <w:t xml:space="preserve"> and their curriculum coverage)</w:t>
            </w:r>
          </w:p>
        </w:tc>
        <w:tc>
          <w:tcPr>
            <w:tcW w:w="3114" w:type="dxa"/>
          </w:tcPr>
          <w:p w14:paraId="42EB40A7" w14:textId="77777777" w:rsidR="00AA0AA5" w:rsidRDefault="00014DF7" w:rsidP="00AA0AA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B.O.L.T.</w:t>
            </w:r>
          </w:p>
          <w:p w14:paraId="3B01F6BE" w14:textId="2EB402FC" w:rsidR="00661ABA" w:rsidRPr="00AA0AA5" w:rsidRDefault="00661ABA" w:rsidP="00AA0AA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Infant and Secondary curriculum maps</w:t>
            </w:r>
          </w:p>
        </w:tc>
      </w:tr>
      <w:tr w:rsidR="00AA0AA5" w14:paraId="22C0307A" w14:textId="77777777" w:rsidTr="0072176C">
        <w:tc>
          <w:tcPr>
            <w:tcW w:w="1980" w:type="dxa"/>
            <w:shd w:val="clear" w:color="auto" w:fill="95DCF7" w:themeFill="accent4" w:themeFillTint="66"/>
          </w:tcPr>
          <w:p w14:paraId="6B9EEA4D" w14:textId="2630524D" w:rsidR="00AA0AA5" w:rsidRPr="00661ABA" w:rsidRDefault="00AA0AA5" w:rsidP="00661ABA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661ABA">
              <w:rPr>
                <w:rFonts w:ascii="Calibri" w:hAnsi="Calibri" w:cs="Calibri"/>
                <w:b/>
                <w:bCs/>
                <w:sz w:val="28"/>
                <w:szCs w:val="28"/>
              </w:rPr>
              <w:t>LITERACY ACROSS THE CURRICULUM</w:t>
            </w:r>
            <w:r w:rsidR="00661ABA">
              <w:rPr>
                <w:rFonts w:ascii="Calibri" w:hAnsi="Calibri" w:cs="Calibri"/>
                <w:b/>
                <w:bCs/>
                <w:sz w:val="28"/>
                <w:szCs w:val="28"/>
              </w:rPr>
              <w:t>:</w:t>
            </w:r>
          </w:p>
        </w:tc>
        <w:tc>
          <w:tcPr>
            <w:tcW w:w="5528" w:type="dxa"/>
          </w:tcPr>
          <w:p w14:paraId="4A8F7C24" w14:textId="435A9CA8" w:rsidR="003B5E89" w:rsidRPr="00AA0AA5" w:rsidRDefault="003B5E89" w:rsidP="00AA0AA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Opportunities for oracy (e.g. </w:t>
            </w:r>
            <w:r w:rsidR="002442D5">
              <w:rPr>
                <w:rFonts w:ascii="Calibri" w:hAnsi="Calibri" w:cs="Calibri"/>
              </w:rPr>
              <w:t>retrieval, discussion of media / genre / artists</w:t>
            </w:r>
            <w:r>
              <w:rPr>
                <w:rFonts w:ascii="Calibri" w:hAnsi="Calibri" w:cs="Calibri"/>
              </w:rPr>
              <w:t>) in all units</w:t>
            </w:r>
          </w:p>
        </w:tc>
        <w:tc>
          <w:tcPr>
            <w:tcW w:w="3114" w:type="dxa"/>
          </w:tcPr>
          <w:p w14:paraId="1D3B6502" w14:textId="6AA890D2" w:rsidR="00AA0AA5" w:rsidRDefault="003B5E89" w:rsidP="00AA0AA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A variety of </w:t>
            </w:r>
            <w:r w:rsidR="002442D5">
              <w:rPr>
                <w:rFonts w:ascii="Calibri" w:hAnsi="Calibri" w:cs="Calibri"/>
              </w:rPr>
              <w:t>Art journals</w:t>
            </w:r>
            <w:r>
              <w:rPr>
                <w:rFonts w:ascii="Calibri" w:hAnsi="Calibri" w:cs="Calibri"/>
              </w:rPr>
              <w:t xml:space="preserve"> </w:t>
            </w:r>
          </w:p>
          <w:p w14:paraId="7D9A47C4" w14:textId="501E3F6D" w:rsidR="00D31CF6" w:rsidRPr="00AA0AA5" w:rsidRDefault="00D31CF6" w:rsidP="00AA0AA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Examples of pupil voice a</w:t>
            </w:r>
            <w:r w:rsidR="001A0FDF">
              <w:rPr>
                <w:rFonts w:ascii="Calibri" w:hAnsi="Calibri" w:cs="Calibri"/>
              </w:rPr>
              <w:t>n</w:t>
            </w:r>
            <w:r>
              <w:rPr>
                <w:rFonts w:ascii="Calibri" w:hAnsi="Calibri" w:cs="Calibri"/>
              </w:rPr>
              <w:t xml:space="preserve">d what the children </w:t>
            </w:r>
            <w:r w:rsidR="004E6242">
              <w:rPr>
                <w:rFonts w:ascii="Calibri" w:hAnsi="Calibri" w:cs="Calibri"/>
              </w:rPr>
              <w:t xml:space="preserve">have </w:t>
            </w:r>
            <w:r>
              <w:rPr>
                <w:rFonts w:ascii="Calibri" w:hAnsi="Calibri" w:cs="Calibri"/>
              </w:rPr>
              <w:t>said</w:t>
            </w:r>
          </w:p>
        </w:tc>
      </w:tr>
      <w:tr w:rsidR="00AA0AA5" w14:paraId="2A2AEA7F" w14:textId="77777777" w:rsidTr="0072176C">
        <w:tc>
          <w:tcPr>
            <w:tcW w:w="1980" w:type="dxa"/>
            <w:shd w:val="clear" w:color="auto" w:fill="95DCF7" w:themeFill="accent4" w:themeFillTint="66"/>
          </w:tcPr>
          <w:p w14:paraId="42107EFA" w14:textId="26D21B15" w:rsidR="00AA0AA5" w:rsidRPr="00661ABA" w:rsidRDefault="00AA0AA5" w:rsidP="00661ABA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661ABA">
              <w:rPr>
                <w:rFonts w:ascii="Calibri" w:hAnsi="Calibri" w:cs="Calibri"/>
                <w:b/>
                <w:bCs/>
                <w:sz w:val="28"/>
                <w:szCs w:val="28"/>
              </w:rPr>
              <w:t>THE ANALYSIS</w:t>
            </w:r>
            <w:r w:rsidR="00661ABA">
              <w:rPr>
                <w:rFonts w:ascii="Calibri" w:hAnsi="Calibri" w:cs="Calibri"/>
                <w:b/>
                <w:bCs/>
                <w:sz w:val="28"/>
                <w:szCs w:val="28"/>
              </w:rPr>
              <w:t>:</w:t>
            </w:r>
          </w:p>
        </w:tc>
        <w:tc>
          <w:tcPr>
            <w:tcW w:w="5528" w:type="dxa"/>
          </w:tcPr>
          <w:p w14:paraId="0DE421AD" w14:textId="2FE0D125" w:rsidR="00AA0AA5" w:rsidRPr="00AA0AA5" w:rsidRDefault="004B0B7B" w:rsidP="00AA0AA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Every time subject lead does monitoring, there is a Snapshot Form completed. These are evidence of pupil voices, book trawls, lesson observations. Findings then feed </w:t>
            </w:r>
            <w:r w:rsidR="0033023E">
              <w:rPr>
                <w:rFonts w:ascii="Calibri" w:hAnsi="Calibri" w:cs="Calibri"/>
              </w:rPr>
              <w:t>into</w:t>
            </w:r>
            <w:r>
              <w:rPr>
                <w:rFonts w:ascii="Calibri" w:hAnsi="Calibri" w:cs="Calibri"/>
              </w:rPr>
              <w:t xml:space="preserve"> the Subject Status Form (SSF) which is created at the beginning of an academic year and then updated at the end of each term. Key </w:t>
            </w:r>
            <w:r w:rsidR="0012527E">
              <w:rPr>
                <w:rFonts w:ascii="Calibri" w:hAnsi="Calibri" w:cs="Calibri"/>
              </w:rPr>
              <w:t>points are fed into the Curriculum Status Form and then into the whole school SIDP.</w:t>
            </w:r>
            <w:r w:rsidR="001A0FDF">
              <w:rPr>
                <w:rFonts w:ascii="Calibri" w:hAnsi="Calibri" w:cs="Calibri"/>
              </w:rPr>
              <w:t xml:space="preserve"> When data drops happen, this gives subject </w:t>
            </w:r>
            <w:proofErr w:type="gramStart"/>
            <w:r w:rsidR="001A0FDF">
              <w:rPr>
                <w:rFonts w:ascii="Calibri" w:hAnsi="Calibri" w:cs="Calibri"/>
              </w:rPr>
              <w:t>lead</w:t>
            </w:r>
            <w:proofErr w:type="gramEnd"/>
            <w:r w:rsidR="001A0FDF">
              <w:rPr>
                <w:rFonts w:ascii="Calibri" w:hAnsi="Calibri" w:cs="Calibri"/>
              </w:rPr>
              <w:t xml:space="preserve"> an opportunity to analyse </w:t>
            </w:r>
            <w:r w:rsidR="00E2779B">
              <w:rPr>
                <w:rFonts w:ascii="Calibri" w:hAnsi="Calibri" w:cs="Calibri"/>
              </w:rPr>
              <w:t>standards in their subject and consider areas for development moving the subject and its delivery forward.</w:t>
            </w:r>
          </w:p>
        </w:tc>
        <w:tc>
          <w:tcPr>
            <w:tcW w:w="3114" w:type="dxa"/>
          </w:tcPr>
          <w:p w14:paraId="647BDF55" w14:textId="77777777" w:rsidR="00AA0AA5" w:rsidRDefault="0012527E" w:rsidP="00AA0AA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Examples of Snapshot forms</w:t>
            </w:r>
          </w:p>
          <w:p w14:paraId="56DB8E90" w14:textId="77777777" w:rsidR="0012527E" w:rsidRDefault="0012527E" w:rsidP="00AA0AA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Most recent Subject Status Form</w:t>
            </w:r>
          </w:p>
          <w:p w14:paraId="60550C4C" w14:textId="77777777" w:rsidR="00E2779B" w:rsidRDefault="00E2779B" w:rsidP="00AA0AA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INSIGHT data examples and findings.</w:t>
            </w:r>
          </w:p>
          <w:p w14:paraId="6F378471" w14:textId="77777777" w:rsidR="00E2779B" w:rsidRDefault="00E2779B" w:rsidP="00AA0AA5">
            <w:pPr>
              <w:rPr>
                <w:rFonts w:ascii="Calibri" w:hAnsi="Calibri" w:cs="Calibri"/>
              </w:rPr>
            </w:pPr>
          </w:p>
          <w:p w14:paraId="03ECB00F" w14:textId="5F304EC4" w:rsidR="00E2779B" w:rsidRPr="00AA0AA5" w:rsidRDefault="00E2779B" w:rsidP="00AA0AA5">
            <w:pPr>
              <w:rPr>
                <w:rFonts w:ascii="Calibri" w:hAnsi="Calibri" w:cs="Calibri"/>
              </w:rPr>
            </w:pPr>
            <w:r w:rsidRPr="00E2779B">
              <w:rPr>
                <w:rFonts w:ascii="Calibri" w:hAnsi="Calibri" w:cs="Calibri"/>
                <w:highlight w:val="yellow"/>
              </w:rPr>
              <w:t>Prove there is a “so what?”</w:t>
            </w:r>
          </w:p>
        </w:tc>
      </w:tr>
    </w:tbl>
    <w:p w14:paraId="08691999" w14:textId="30492428" w:rsidR="001C3382" w:rsidRPr="005E5001" w:rsidRDefault="008638B1" w:rsidP="00AA0AA5">
      <w:pPr>
        <w:rPr>
          <w:rFonts w:ascii="Calibri" w:hAnsi="Calibri" w:cs="Calibri"/>
          <w:b/>
          <w:bCs/>
          <w:i/>
          <w:iCs/>
        </w:rPr>
      </w:pPr>
      <w:r w:rsidRPr="00E2779B">
        <w:rPr>
          <w:rFonts w:ascii="Calibri" w:hAnsi="Calibri" w:cs="Calibri"/>
          <w:b/>
          <w:bCs/>
          <w:sz w:val="28"/>
          <w:szCs w:val="28"/>
        </w:rPr>
        <w:t>OUR CURRICULUM AT QUEENS IS FAIRE:</w:t>
      </w:r>
      <w:r w:rsidR="005E5001">
        <w:rPr>
          <w:rFonts w:ascii="Calibri" w:hAnsi="Calibri" w:cs="Calibri"/>
          <w:b/>
          <w:bCs/>
          <w:sz w:val="28"/>
          <w:szCs w:val="28"/>
        </w:rPr>
        <w:t xml:space="preserve"> </w:t>
      </w:r>
      <w:r w:rsidR="005E5001" w:rsidRPr="005E5001">
        <w:rPr>
          <w:rFonts w:ascii="Calibri" w:hAnsi="Calibri" w:cs="Calibri"/>
          <w:b/>
          <w:bCs/>
          <w:i/>
          <w:iCs/>
        </w:rPr>
        <w:t>(the verb “faire” in French, means to make or do)</w:t>
      </w:r>
    </w:p>
    <w:p w14:paraId="4D21D02B" w14:textId="77777777" w:rsidR="008638B1" w:rsidRPr="008638B1" w:rsidRDefault="008638B1" w:rsidP="008638B1">
      <w:pPr>
        <w:numPr>
          <w:ilvl w:val="0"/>
          <w:numId w:val="1"/>
        </w:numPr>
        <w:rPr>
          <w:rFonts w:ascii="Calibri" w:hAnsi="Calibri" w:cs="Calibri"/>
          <w:b/>
          <w:bCs/>
        </w:rPr>
      </w:pPr>
      <w:r w:rsidRPr="008638B1">
        <w:rPr>
          <w:rFonts w:ascii="Calibri" w:hAnsi="Calibri" w:cs="Calibri"/>
          <w:b/>
          <w:bCs/>
          <w:color w:val="4C94D8" w:themeColor="text2" w:themeTint="80"/>
          <w:lang w:val="en-US"/>
        </w:rPr>
        <w:t>F</w:t>
      </w:r>
      <w:r w:rsidRPr="008638B1">
        <w:rPr>
          <w:rFonts w:ascii="Calibri" w:hAnsi="Calibri" w:cs="Calibri"/>
          <w:b/>
          <w:bCs/>
          <w:lang w:val="en-US"/>
        </w:rPr>
        <w:t>lexible</w:t>
      </w:r>
    </w:p>
    <w:p w14:paraId="253BD8C4" w14:textId="77777777" w:rsidR="008638B1" w:rsidRPr="008638B1" w:rsidRDefault="008638B1" w:rsidP="008638B1">
      <w:pPr>
        <w:numPr>
          <w:ilvl w:val="0"/>
          <w:numId w:val="1"/>
        </w:numPr>
        <w:rPr>
          <w:rFonts w:ascii="Calibri" w:hAnsi="Calibri" w:cs="Calibri"/>
          <w:b/>
          <w:bCs/>
        </w:rPr>
      </w:pPr>
      <w:r w:rsidRPr="008638B1">
        <w:rPr>
          <w:rFonts w:ascii="Calibri" w:hAnsi="Calibri" w:cs="Calibri"/>
          <w:b/>
          <w:bCs/>
          <w:color w:val="4C94D8" w:themeColor="text2" w:themeTint="80"/>
          <w:lang w:val="en-US"/>
        </w:rPr>
        <w:t>A</w:t>
      </w:r>
      <w:r w:rsidRPr="008638B1">
        <w:rPr>
          <w:rFonts w:ascii="Calibri" w:hAnsi="Calibri" w:cs="Calibri"/>
          <w:b/>
          <w:bCs/>
          <w:lang w:val="en-US"/>
        </w:rPr>
        <w:t>mbitious</w:t>
      </w:r>
    </w:p>
    <w:p w14:paraId="03F79433" w14:textId="77777777" w:rsidR="008638B1" w:rsidRPr="008638B1" w:rsidRDefault="008638B1" w:rsidP="008638B1">
      <w:pPr>
        <w:numPr>
          <w:ilvl w:val="0"/>
          <w:numId w:val="1"/>
        </w:numPr>
        <w:rPr>
          <w:rFonts w:ascii="Calibri" w:hAnsi="Calibri" w:cs="Calibri"/>
          <w:b/>
          <w:bCs/>
        </w:rPr>
      </w:pPr>
      <w:r w:rsidRPr="008638B1">
        <w:rPr>
          <w:rFonts w:ascii="Calibri" w:hAnsi="Calibri" w:cs="Calibri"/>
          <w:b/>
          <w:bCs/>
          <w:color w:val="4C94D8" w:themeColor="text2" w:themeTint="80"/>
          <w:lang w:val="en-US"/>
        </w:rPr>
        <w:t>I</w:t>
      </w:r>
      <w:r w:rsidRPr="008638B1">
        <w:rPr>
          <w:rFonts w:ascii="Calibri" w:hAnsi="Calibri" w:cs="Calibri"/>
          <w:b/>
          <w:bCs/>
          <w:lang w:val="en-US"/>
        </w:rPr>
        <w:t xml:space="preserve">nclusive </w:t>
      </w:r>
    </w:p>
    <w:p w14:paraId="4BFD1675" w14:textId="77777777" w:rsidR="008638B1" w:rsidRPr="008638B1" w:rsidRDefault="008638B1" w:rsidP="008638B1">
      <w:pPr>
        <w:numPr>
          <w:ilvl w:val="0"/>
          <w:numId w:val="1"/>
        </w:numPr>
        <w:rPr>
          <w:rFonts w:ascii="Calibri" w:hAnsi="Calibri" w:cs="Calibri"/>
          <w:b/>
          <w:bCs/>
        </w:rPr>
      </w:pPr>
      <w:r w:rsidRPr="008638B1">
        <w:rPr>
          <w:rFonts w:ascii="Calibri" w:hAnsi="Calibri" w:cs="Calibri"/>
          <w:b/>
          <w:bCs/>
          <w:color w:val="4C94D8" w:themeColor="text2" w:themeTint="80"/>
          <w:lang w:val="en-US"/>
        </w:rPr>
        <w:t>R</w:t>
      </w:r>
      <w:r w:rsidRPr="008638B1">
        <w:rPr>
          <w:rFonts w:ascii="Calibri" w:hAnsi="Calibri" w:cs="Calibri"/>
          <w:b/>
          <w:bCs/>
          <w:lang w:val="en-US"/>
        </w:rPr>
        <w:t>elevant</w:t>
      </w:r>
    </w:p>
    <w:p w14:paraId="69E27969" w14:textId="22BF1F65" w:rsidR="008638B1" w:rsidRPr="005E5001" w:rsidRDefault="008638B1" w:rsidP="00AA0AA5">
      <w:pPr>
        <w:numPr>
          <w:ilvl w:val="0"/>
          <w:numId w:val="1"/>
        </w:numPr>
        <w:rPr>
          <w:rFonts w:ascii="Calibri" w:hAnsi="Calibri" w:cs="Calibri"/>
          <w:b/>
          <w:bCs/>
        </w:rPr>
      </w:pPr>
      <w:r w:rsidRPr="008638B1">
        <w:rPr>
          <w:rFonts w:ascii="Calibri" w:hAnsi="Calibri" w:cs="Calibri"/>
          <w:b/>
          <w:bCs/>
          <w:color w:val="4C94D8" w:themeColor="text2" w:themeTint="80"/>
          <w:lang w:val="en-US"/>
        </w:rPr>
        <w:t>E</w:t>
      </w:r>
      <w:r w:rsidRPr="008638B1">
        <w:rPr>
          <w:rFonts w:ascii="Calibri" w:hAnsi="Calibri" w:cs="Calibri"/>
          <w:b/>
          <w:bCs/>
          <w:lang w:val="en-US"/>
        </w:rPr>
        <w:t>xcellent</w:t>
      </w:r>
    </w:p>
    <w:sectPr w:rsidR="008638B1" w:rsidRPr="005E5001" w:rsidSect="001A0FDF">
      <w:pgSz w:w="11906" w:h="16838"/>
      <w:pgMar w:top="446" w:right="543" w:bottom="54" w:left="73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713673A"/>
    <w:multiLevelType w:val="hybridMultilevel"/>
    <w:tmpl w:val="C59EB474"/>
    <w:lvl w:ilvl="0" w:tplc="7A3E3E7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E2AE3A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6B413A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7821AF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A9E49B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C462C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188F67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F0EC8C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6D29B4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3123676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0AA5"/>
    <w:rsid w:val="00014DF7"/>
    <w:rsid w:val="0012527E"/>
    <w:rsid w:val="00156005"/>
    <w:rsid w:val="00162CAC"/>
    <w:rsid w:val="001A0FDF"/>
    <w:rsid w:val="001C2C7F"/>
    <w:rsid w:val="001C3382"/>
    <w:rsid w:val="001F0E44"/>
    <w:rsid w:val="002442D5"/>
    <w:rsid w:val="00294042"/>
    <w:rsid w:val="0033023E"/>
    <w:rsid w:val="00377150"/>
    <w:rsid w:val="00383E8A"/>
    <w:rsid w:val="003B5E89"/>
    <w:rsid w:val="00452A4E"/>
    <w:rsid w:val="00470824"/>
    <w:rsid w:val="004B0B7B"/>
    <w:rsid w:val="004E6242"/>
    <w:rsid w:val="005E5001"/>
    <w:rsid w:val="005F30E0"/>
    <w:rsid w:val="0061406F"/>
    <w:rsid w:val="00661ABA"/>
    <w:rsid w:val="0072176C"/>
    <w:rsid w:val="007E518E"/>
    <w:rsid w:val="007E679B"/>
    <w:rsid w:val="008638B1"/>
    <w:rsid w:val="008A11CE"/>
    <w:rsid w:val="008A4DE1"/>
    <w:rsid w:val="009B3529"/>
    <w:rsid w:val="00A55ECC"/>
    <w:rsid w:val="00A75BB0"/>
    <w:rsid w:val="00AA0AA5"/>
    <w:rsid w:val="00AD0381"/>
    <w:rsid w:val="00B27076"/>
    <w:rsid w:val="00BB7768"/>
    <w:rsid w:val="00C11457"/>
    <w:rsid w:val="00CC2422"/>
    <w:rsid w:val="00CC3841"/>
    <w:rsid w:val="00D31CF6"/>
    <w:rsid w:val="00D51BA0"/>
    <w:rsid w:val="00DB79FD"/>
    <w:rsid w:val="00DC08F7"/>
    <w:rsid w:val="00DF3E2D"/>
    <w:rsid w:val="00DF729F"/>
    <w:rsid w:val="00E2779B"/>
    <w:rsid w:val="00E5626F"/>
    <w:rsid w:val="00F06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95BA2F8"/>
  <w15:chartTrackingRefBased/>
  <w15:docId w15:val="{B68A23B8-D193-0645-B145-6588EA845C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A0AA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A0AA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A0AA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A0AA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A0AA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A0AA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A0AA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A0AA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A0AA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A0AA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A0AA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A0AA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A0AA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A0AA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A0AA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A0AA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A0AA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A0AA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A0AA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A0AA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A0AA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A0AA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A0AA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A0AA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A0AA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A0AA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A0AA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A0AA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A0AA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AA0A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845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203469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731116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989110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031167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818832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3AD8503C3870943981E29377B24C7E9" ma:contentTypeVersion="19" ma:contentTypeDescription="Create a new document." ma:contentTypeScope="" ma:versionID="ad1d1ddbacdf357a00c287053e445930">
  <xsd:schema xmlns:xsd="http://www.w3.org/2001/XMLSchema" xmlns:xs="http://www.w3.org/2001/XMLSchema" xmlns:p="http://schemas.microsoft.com/office/2006/metadata/properties" xmlns:ns2="1923127b-03aa-458d-a168-e514f963a52e" xmlns:ns3="44ccdc69-a9f9-455c-9684-034c2144bb8c" targetNamespace="http://schemas.microsoft.com/office/2006/metadata/properties" ma:root="true" ma:fieldsID="c8dfe8fb10e8f3dfbcadee0a43931928" ns2:_="" ns3:_="">
    <xsd:import namespace="1923127b-03aa-458d-a168-e514f963a52e"/>
    <xsd:import namespace="44ccdc69-a9f9-455c-9684-034c2144bb8c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23127b-03aa-458d-a168-e514f963a52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e038dc3e-1826-45b7-af6c-bac5a3b3b975}" ma:internalName="TaxCatchAll" ma:showField="CatchAllData" ma:web="1923127b-03aa-458d-a168-e514f963a52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ccdc69-a9f9-455c-9684-034c2144bb8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338a6ad9-15a5-4ae6-8bc1-74100a0837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923127b-03aa-458d-a168-e514f963a52e" xsi:nil="true"/>
    <lcf76f155ced4ddcb4097134ff3c332f xmlns="44ccdc69-a9f9-455c-9684-034c2144bb8c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9194ABA-BA37-4C12-8A86-B078D85FCE33}"/>
</file>

<file path=customXml/itemProps2.xml><?xml version="1.0" encoding="utf-8"?>
<ds:datastoreItem xmlns:ds="http://schemas.openxmlformats.org/officeDocument/2006/customXml" ds:itemID="{F585A00D-D33F-4AB7-B39E-77DC42B0DC71}"/>
</file>

<file path=customXml/itemProps3.xml><?xml version="1.0" encoding="utf-8"?>
<ds:datastoreItem xmlns:ds="http://schemas.openxmlformats.org/officeDocument/2006/customXml" ds:itemID="{3FDE52C0-CFAA-4E89-A7EF-D95612897F0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397</Words>
  <Characters>2263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Elaine Thornett - Queens</dc:creator>
  <cp:keywords/>
  <dc:description/>
  <cp:lastModifiedBy>Elaine Thornett - Queens</cp:lastModifiedBy>
  <cp:revision>15</cp:revision>
  <dcterms:created xsi:type="dcterms:W3CDTF">2025-06-03T12:00:00Z</dcterms:created>
  <dcterms:modified xsi:type="dcterms:W3CDTF">2025-06-09T10:44:00Z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0x01010093AD8503C3870943981E29377B24C7E9</vt:lpwstr>
  </property>
</Properties>
</file>